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3EE5" w:rsidRDefault="008F3EE5">
      <w:pPr>
        <w:widowControl w:val="0"/>
        <w:jc w:val="center"/>
        <w:rPr>
          <w:rFonts w:ascii="Calibri" w:eastAsia="Calibri" w:hAnsi="Calibri" w:cs="Calibri"/>
          <w:b/>
          <w:color w:val="FF0000"/>
          <w:sz w:val="21"/>
          <w:szCs w:val="21"/>
          <w14:ligatures w14:val="none"/>
        </w:rPr>
      </w:pPr>
    </w:p>
    <w:p w:rsidR="008F3EE5" w:rsidRDefault="008F3EE5">
      <w:pPr>
        <w:jc w:val="center"/>
        <w:rPr>
          <w:b/>
          <w:bCs/>
          <w:sz w:val="28"/>
          <w:szCs w:val="28"/>
        </w:rPr>
      </w:pPr>
    </w:p>
    <w:p w:rsidR="00236C0A" w:rsidRPr="00762B89" w:rsidRDefault="00762B89">
      <w:pPr>
        <w:jc w:val="center"/>
        <w:rPr>
          <w:b/>
          <w:bCs/>
          <w:sz w:val="28"/>
          <w:szCs w:val="28"/>
          <w:lang w:val="de-DE"/>
        </w:rPr>
      </w:pPr>
      <w:r w:rsidRPr="00762B89">
        <w:rPr>
          <w:b/>
          <w:bCs/>
          <w:sz w:val="28"/>
          <w:szCs w:val="28"/>
          <w:lang w:val="de-DE"/>
        </w:rPr>
        <w:t xml:space="preserve">User Stories </w:t>
      </w:r>
      <w:proofErr w:type="spellStart"/>
      <w:r w:rsidRPr="00762B89">
        <w:rPr>
          <w:b/>
          <w:bCs/>
          <w:sz w:val="28"/>
          <w:szCs w:val="28"/>
          <w:lang w:val="de-DE"/>
        </w:rPr>
        <w:t>Including</w:t>
      </w:r>
      <w:proofErr w:type="spellEnd"/>
      <w:r w:rsidRPr="00762B89">
        <w:rPr>
          <w:b/>
          <w:bCs/>
          <w:sz w:val="28"/>
          <w:szCs w:val="28"/>
          <w:lang w:val="de-DE"/>
        </w:rPr>
        <w:t xml:space="preserve"> Deutsche Bahn</w:t>
      </w:r>
    </w:p>
    <w:p w:rsidR="008F3EE5" w:rsidRDefault="00236C0A" w:rsidP="00CB1342">
      <w:r>
        <w:br/>
      </w:r>
      <w:r w:rsidR="00CB1342">
        <w:t>Take a look and share with your readers how industry leaders are putting drones to work…</w:t>
      </w:r>
    </w:p>
    <w:p w:rsidR="00CB1342" w:rsidRDefault="00CB1342" w:rsidP="00CB1342"/>
    <w:p w:rsidR="00CB1342" w:rsidRPr="00CB1342" w:rsidRDefault="00CB1342" w:rsidP="00CB1342">
      <w:r w:rsidRPr="00CB1342">
        <w:rPr>
          <w:lang w:val="en-DE"/>
        </w:rPr>
        <w:t>Deutsche Bahn Using Drones for its Massive Riedbahn Railway Construction Project</w:t>
      </w:r>
      <w:r>
        <w:rPr>
          <w:lang w:val="en-DE"/>
        </w:rPr>
        <w:br/>
      </w:r>
      <w:hyperlink r:id="rId8" w:history="1">
        <w:r w:rsidRPr="000D3EFB">
          <w:rPr>
            <w:rStyle w:val="Hyperlink"/>
            <w:lang w:val="en-DE"/>
          </w:rPr>
          <w:t>https://bit.ly/DBINTERGEO</w:t>
        </w:r>
      </w:hyperlink>
      <w:r>
        <w:t xml:space="preserve"> </w:t>
      </w:r>
      <w:r>
        <w:br/>
      </w:r>
      <w:r>
        <w:br/>
      </w:r>
      <w:r w:rsidRPr="00CB1342">
        <w:rPr>
          <w:lang w:val="en-DE"/>
        </w:rPr>
        <w:t>AlUla: Preserving Saudi Arabia’s Majestic Cultural Heritage with Drones</w:t>
      </w:r>
      <w:r>
        <w:rPr>
          <w:lang w:val="en-DE"/>
        </w:rPr>
        <w:br/>
      </w:r>
      <w:hyperlink r:id="rId9" w:history="1">
        <w:r w:rsidRPr="000D3EFB">
          <w:rPr>
            <w:rStyle w:val="Hyperlink"/>
            <w:lang w:val="en-DE"/>
          </w:rPr>
          <w:t>https://bit.ly/AlUlaINTERGEO</w:t>
        </w:r>
      </w:hyperlink>
      <w:r>
        <w:t xml:space="preserve"> </w:t>
      </w:r>
      <w:r>
        <w:br/>
      </w:r>
      <w:r>
        <w:br/>
      </w:r>
      <w:r w:rsidRPr="00CB1342">
        <w:t xml:space="preserve">Saving Norway’s Forests: </w:t>
      </w:r>
      <w:proofErr w:type="spellStart"/>
      <w:r w:rsidRPr="00CB1342">
        <w:t>Biodrone</w:t>
      </w:r>
      <w:proofErr w:type="spellEnd"/>
      <w:r w:rsidRPr="00CB1342">
        <w:t xml:space="preserve"> Deploys M300 RTK and AI to Elevate Forestry Efficiency</w:t>
      </w:r>
      <w:r>
        <w:br/>
      </w:r>
      <w:hyperlink r:id="rId10" w:history="1">
        <w:r w:rsidRPr="000D3EFB">
          <w:rPr>
            <w:rStyle w:val="Hyperlink"/>
          </w:rPr>
          <w:t>https://bit.ly/BIODRONEINTERGEO</w:t>
        </w:r>
      </w:hyperlink>
      <w:r>
        <w:t xml:space="preserve"> </w:t>
      </w:r>
    </w:p>
    <w:p w:rsidR="00834608" w:rsidRPr="00D0034C" w:rsidRDefault="00BE4C93" w:rsidP="00D0034C">
      <w:pPr>
        <w:rPr>
          <w:sz w:val="22"/>
          <w:szCs w:val="22"/>
        </w:rPr>
      </w:pPr>
      <w:r>
        <w:rPr>
          <w:sz w:val="22"/>
          <w:szCs w:val="22"/>
        </w:rPr>
        <w:br/>
      </w:r>
      <w:r w:rsidR="00834608" w:rsidRPr="00834608">
        <w:rPr>
          <w:b/>
          <w:bCs/>
          <w:sz w:val="22"/>
          <w:szCs w:val="22"/>
        </w:rPr>
        <w:t xml:space="preserve">Booth Location: </w:t>
      </w:r>
      <w:r>
        <w:rPr>
          <w:b/>
          <w:bCs/>
          <w:sz w:val="22"/>
          <w:szCs w:val="22"/>
        </w:rPr>
        <w:t xml:space="preserve"> </w:t>
      </w:r>
      <w:r w:rsidR="00834608" w:rsidRPr="00834608">
        <w:rPr>
          <w:sz w:val="22"/>
          <w:szCs w:val="22"/>
        </w:rPr>
        <w:t>C27.54 (Main Entrance</w:t>
      </w:r>
      <w:r>
        <w:rPr>
          <w:sz w:val="22"/>
          <w:szCs w:val="22"/>
        </w:rPr>
        <w:t xml:space="preserve">, </w:t>
      </w:r>
      <w:r w:rsidR="00834608" w:rsidRPr="00834608">
        <w:rPr>
          <w:sz w:val="22"/>
          <w:szCs w:val="22"/>
        </w:rPr>
        <w:t>Hall 27)</w:t>
      </w:r>
    </w:p>
    <w:p w:rsidR="00834608" w:rsidRPr="00834608" w:rsidRDefault="00834608" w:rsidP="00834608">
      <w:pPr>
        <w:rPr>
          <w:b/>
          <w:bCs/>
          <w:sz w:val="22"/>
          <w:szCs w:val="22"/>
        </w:rPr>
      </w:pPr>
      <w:r w:rsidRPr="00834608">
        <w:rPr>
          <w:b/>
          <w:bCs/>
          <w:sz w:val="22"/>
          <w:szCs w:val="22"/>
        </w:rPr>
        <w:t>Full floor plan:</w:t>
      </w:r>
      <w:r w:rsidR="00BE4C93">
        <w:rPr>
          <w:b/>
          <w:bCs/>
          <w:sz w:val="22"/>
          <w:szCs w:val="22"/>
        </w:rPr>
        <w:t xml:space="preserve"> </w:t>
      </w:r>
      <w:hyperlink r:id="rId11" w:history="1">
        <w:r w:rsidR="00BE4C93" w:rsidRPr="00BE4C93">
          <w:rPr>
            <w:rStyle w:val="Hyperlink"/>
            <w:sz w:val="22"/>
            <w:szCs w:val="22"/>
          </w:rPr>
          <w:t>https://bit.ly/INTERGEOfloorplan</w:t>
        </w:r>
      </w:hyperlink>
      <w:r w:rsidR="00BE4C93">
        <w:rPr>
          <w:b/>
          <w:bCs/>
          <w:sz w:val="22"/>
          <w:szCs w:val="22"/>
        </w:rPr>
        <w:t xml:space="preserve"> </w:t>
      </w:r>
    </w:p>
    <w:p w:rsidR="008F3EE5" w:rsidRPr="00775F3E" w:rsidRDefault="008F3EE5">
      <w:pPr>
        <w:rPr>
          <w:sz w:val="22"/>
          <w:szCs w:val="22"/>
        </w:rPr>
      </w:pPr>
    </w:p>
    <w:p w:rsidR="008F3EE5" w:rsidRDefault="00000000">
      <w:pPr>
        <w:rPr>
          <w:bCs/>
          <w:sz w:val="22"/>
          <w:szCs w:val="22"/>
        </w:rPr>
      </w:pPr>
      <w:r>
        <w:rPr>
          <w:b/>
          <w:bCs/>
          <w:sz w:val="22"/>
          <w:szCs w:val="22"/>
        </w:rPr>
        <w:t xml:space="preserve">For </w:t>
      </w:r>
      <w:r w:rsidR="00CB1342">
        <w:rPr>
          <w:b/>
          <w:bCs/>
          <w:sz w:val="22"/>
          <w:szCs w:val="22"/>
        </w:rPr>
        <w:t xml:space="preserve">images, </w:t>
      </w:r>
      <w:r>
        <w:rPr>
          <w:b/>
          <w:bCs/>
          <w:sz w:val="22"/>
          <w:szCs w:val="22"/>
        </w:rPr>
        <w:t>more information</w:t>
      </w:r>
      <w:r w:rsidR="0086191A">
        <w:rPr>
          <w:b/>
          <w:bCs/>
          <w:sz w:val="22"/>
          <w:szCs w:val="22"/>
        </w:rPr>
        <w:t xml:space="preserve"> or to arrange an interview</w:t>
      </w:r>
      <w:r>
        <w:rPr>
          <w:b/>
          <w:bCs/>
          <w:sz w:val="22"/>
          <w:szCs w:val="22"/>
        </w:rPr>
        <w:t>, please contact:</w:t>
      </w:r>
    </w:p>
    <w:p w:rsidR="008F3EE5" w:rsidRDefault="00000000">
      <w:pPr>
        <w:rPr>
          <w:bCs/>
          <w:sz w:val="22"/>
          <w:szCs w:val="22"/>
        </w:rPr>
      </w:pPr>
      <w:hyperlink r:id="rId12" w:history="1">
        <w:r>
          <w:rPr>
            <w:rStyle w:val="Hyperlink"/>
            <w:bCs/>
            <w:sz w:val="22"/>
            <w:szCs w:val="22"/>
          </w:rPr>
          <w:t>pr@dji.com</w:t>
        </w:r>
      </w:hyperlink>
      <w:r>
        <w:rPr>
          <w:bCs/>
          <w:sz w:val="22"/>
          <w:szCs w:val="22"/>
        </w:rPr>
        <w:t xml:space="preserve"> </w:t>
      </w:r>
    </w:p>
    <w:p w:rsidR="008F3EE5" w:rsidRDefault="008F3EE5">
      <w:pPr>
        <w:rPr>
          <w:bCs/>
          <w:sz w:val="22"/>
          <w:szCs w:val="22"/>
        </w:rPr>
      </w:pPr>
    </w:p>
    <w:p w:rsidR="008F3EE5" w:rsidRDefault="00000000">
      <w:pPr>
        <w:rPr>
          <w:rFonts w:ascii="Calibri" w:eastAsia="Calibri" w:hAnsi="Calibri" w:cs="Calibri"/>
          <w:b/>
          <w:sz w:val="22"/>
          <w:szCs w:val="22"/>
        </w:rPr>
      </w:pPr>
      <w:r>
        <w:rPr>
          <w:rFonts w:ascii="Calibri" w:eastAsia="Calibri" w:hAnsi="Calibri" w:cs="Calibri"/>
          <w:b/>
          <w:sz w:val="22"/>
          <w:szCs w:val="22"/>
        </w:rPr>
        <w:t>About DJI</w:t>
      </w:r>
    </w:p>
    <w:p w:rsidR="008F3EE5" w:rsidRDefault="008F3EE5">
      <w:pPr>
        <w:rPr>
          <w:rFonts w:ascii="Calibri" w:eastAsia="Calibri" w:hAnsi="Calibri" w:cs="Calibri"/>
          <w:b/>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 xml:space="preserve">Since 2006, DJI has led the world with civilian drone innovations that have empowered individuals to take flight for the first time, visionaries to turn their imagination into reality, and professionals to transform their work entirely. Today, DJI serves to build a better world by continuously promoting human advancement. With a solution-oriented mindset and genuine curiosity, DJI has expanded its ambitions into areas such as agriculture, public safety, surveying and mapping, and infrastructure inspection. In every application, DJI products deliver experiences that add value to lives around the world in more profound ways than ever before. </w:t>
      </w:r>
    </w:p>
    <w:p w:rsidR="008F3EE5" w:rsidRDefault="008F3EE5">
      <w:pPr>
        <w:rPr>
          <w:rFonts w:ascii="Calibri" w:eastAsia="Calibri" w:hAnsi="Calibri" w:cs="Calibri"/>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For more information, visit our:</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Website: </w:t>
      </w:r>
      <w:hyperlink r:id="rId13" w:history="1">
        <w:r>
          <w:rPr>
            <w:rStyle w:val="Hyperlink"/>
            <w:rFonts w:ascii="Calibri" w:eastAsia="Calibri" w:hAnsi="Calibri" w:cs="Calibri"/>
            <w:sz w:val="22"/>
            <w:szCs w:val="22"/>
          </w:rPr>
          <w:t>www.dji.com</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Online Store: </w:t>
      </w:r>
      <w:hyperlink r:id="rId14" w:history="1">
        <w:r>
          <w:rPr>
            <w:rStyle w:val="Hyperlink"/>
            <w:rFonts w:ascii="Calibri" w:eastAsia="Calibri" w:hAnsi="Calibri" w:cs="Calibri"/>
            <w:sz w:val="22"/>
            <w:szCs w:val="22"/>
          </w:rPr>
          <w:t>store.dji.com</w:t>
        </w:r>
      </w:hyperlink>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Facebook: </w:t>
      </w:r>
      <w:hyperlink r:id="rId15" w:history="1">
        <w:r>
          <w:rPr>
            <w:rStyle w:val="Hyperlink"/>
            <w:rFonts w:ascii="Calibri" w:eastAsia="Calibri" w:hAnsi="Calibri" w:cs="Calibri"/>
            <w:sz w:val="22"/>
            <w:szCs w:val="22"/>
          </w:rPr>
          <w:t>www.facebook.com/DJI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Instagram: </w:t>
      </w:r>
      <w:hyperlink r:id="rId16" w:history="1">
        <w:r>
          <w:rPr>
            <w:rStyle w:val="Hyperlink"/>
            <w:rFonts w:ascii="Calibri" w:eastAsia="Calibri" w:hAnsi="Calibri" w:cs="Calibri"/>
            <w:sz w:val="22"/>
            <w:szCs w:val="22"/>
          </w:rPr>
          <w:t>www.instagram.com/DJIGlobal</w:t>
        </w:r>
      </w:hyperlink>
      <w:r>
        <w:rPr>
          <w:rFonts w:ascii="Calibri" w:eastAsia="Calibri" w:hAnsi="Calibri" w:cs="Calibri"/>
          <w:sz w:val="22"/>
          <w:szCs w:val="22"/>
        </w:rPr>
        <w:t xml:space="preserve"> </w:t>
      </w:r>
    </w:p>
    <w:p w:rsidR="008F3EE5" w:rsidRDefault="00000000">
      <w:pPr>
        <w:rPr>
          <w:rFonts w:ascii="Calibri" w:eastAsia="Calibri" w:hAnsi="Calibri" w:cs="Calibri"/>
          <w:sz w:val="22"/>
          <w:szCs w:val="22"/>
        </w:rPr>
      </w:pPr>
      <w:r>
        <w:rPr>
          <w:rFonts w:ascii="Calibri" w:eastAsia="Calibri" w:hAnsi="Calibri" w:cs="Calibri"/>
          <w:sz w:val="22"/>
          <w:szCs w:val="22"/>
        </w:rPr>
        <w:t xml:space="preserve">Twitter: </w:t>
      </w:r>
      <w:hyperlink r:id="rId17" w:history="1">
        <w:r>
          <w:rPr>
            <w:rStyle w:val="Hyperlink"/>
            <w:rFonts w:ascii="Calibri" w:eastAsia="Calibri" w:hAnsi="Calibri" w:cs="Calibri"/>
            <w:sz w:val="22"/>
            <w:szCs w:val="22"/>
          </w:rPr>
          <w:t>www.twitter.com/DJIGlobal</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LinkedIn: </w:t>
      </w:r>
      <w:hyperlink r:id="rId18" w:history="1">
        <w:r>
          <w:rPr>
            <w:rStyle w:val="Hyperlink"/>
            <w:rFonts w:ascii="Calibri" w:eastAsia="Calibri" w:hAnsi="Calibri" w:cs="Calibri"/>
            <w:sz w:val="22"/>
            <w:szCs w:val="22"/>
          </w:rPr>
          <w:t>www.linkedin.com/company/dji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Subscribe to our YouTube Channel: </w:t>
      </w:r>
      <w:hyperlink r:id="rId19" w:history="1">
        <w:r>
          <w:rPr>
            <w:rStyle w:val="Hyperlink"/>
            <w:rFonts w:ascii="Calibri" w:eastAsia="Calibri" w:hAnsi="Calibri" w:cs="Calibri"/>
            <w:sz w:val="22"/>
            <w:szCs w:val="22"/>
          </w:rPr>
          <w:t>www.youtube.com/DJI</w:t>
        </w:r>
      </w:hyperlink>
      <w:r>
        <w:rPr>
          <w:rFonts w:ascii="Calibri" w:eastAsia="Calibri" w:hAnsi="Calibri" w:cs="Calibri"/>
          <w:sz w:val="22"/>
          <w:szCs w:val="22"/>
        </w:rPr>
        <w:t xml:space="preserve"> </w:t>
      </w:r>
    </w:p>
    <w:p w:rsidR="008F3EE5" w:rsidRDefault="008F3EE5">
      <w:pPr>
        <w:rPr>
          <w:bCs/>
          <w:sz w:val="21"/>
          <w:szCs w:val="21"/>
          <w:u w:val="single"/>
        </w:rPr>
      </w:pPr>
    </w:p>
    <w:p w:rsidR="008F3EE5" w:rsidRDefault="008F3EE5">
      <w:pPr>
        <w:rPr>
          <w:bCs/>
          <w:sz w:val="21"/>
          <w:szCs w:val="21"/>
        </w:rPr>
      </w:pPr>
    </w:p>
    <w:sectPr w:rsidR="008F3EE5">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8672F" w:rsidRDefault="00C8672F">
      <w:r>
        <w:separator/>
      </w:r>
    </w:p>
  </w:endnote>
  <w:endnote w:type="continuationSeparator" w:id="0">
    <w:p w:rsidR="00C8672F" w:rsidRDefault="00C8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8672F" w:rsidRDefault="00C8672F">
      <w:r>
        <w:separator/>
      </w:r>
    </w:p>
  </w:footnote>
  <w:footnote w:type="continuationSeparator" w:id="0">
    <w:p w:rsidR="00C8672F" w:rsidRDefault="00C86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3EE5" w:rsidRDefault="00000000">
    <w:pPr>
      <w:pStyle w:val="Header"/>
      <w:jc w:val="right"/>
    </w:pPr>
    <w:r>
      <w:rPr>
        <w:noProof/>
        <w:color w:val="000000"/>
      </w:rPr>
      <w:drawing>
        <wp:inline distT="0" distB="0" distL="0" distR="0">
          <wp:extent cx="933450" cy="535940"/>
          <wp:effectExtent l="0" t="0" r="0" b="0"/>
          <wp:docPr id="200388697" name="image1.png"/>
          <wp:cNvGraphicFramePr/>
          <a:graphic xmlns:a="http://schemas.openxmlformats.org/drawingml/2006/main">
            <a:graphicData uri="http://schemas.openxmlformats.org/drawingml/2006/picture">
              <pic:pic xmlns:pic="http://schemas.openxmlformats.org/drawingml/2006/picture">
                <pic:nvPicPr>
                  <pic:cNvPr id="200388697" name="image1.png"/>
                  <pic:cNvPicPr preferRelativeResize="0"/>
                </pic:nvPicPr>
                <pic:blipFill>
                  <a:blip r:embed="rId1"/>
                  <a:srcRect/>
                  <a:stretch>
                    <a:fillRect/>
                  </a:stretch>
                </pic:blipFill>
                <pic:spPr>
                  <a:xfrm>
                    <a:off x="0" y="0"/>
                    <a:ext cx="934046" cy="5364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991"/>
    <w:multiLevelType w:val="multilevel"/>
    <w:tmpl w:val="07D0699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 w15:restartNumberingAfterBreak="0">
    <w:nsid w:val="68DF126A"/>
    <w:multiLevelType w:val="multilevel"/>
    <w:tmpl w:val="68DF126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16cid:durableId="2051109979">
    <w:abstractNumId w:val="0"/>
  </w:num>
  <w:num w:numId="2" w16cid:durableId="378213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58"/>
    <w:rsid w:val="AE764589"/>
    <w:rsid w:val="F1F98BA7"/>
    <w:rsid w:val="FDF38D40"/>
    <w:rsid w:val="FFFF697A"/>
    <w:rsid w:val="00066C49"/>
    <w:rsid w:val="000670E3"/>
    <w:rsid w:val="00083D22"/>
    <w:rsid w:val="00131A54"/>
    <w:rsid w:val="00137553"/>
    <w:rsid w:val="001A0F74"/>
    <w:rsid w:val="002246F2"/>
    <w:rsid w:val="00236C0A"/>
    <w:rsid w:val="0024671A"/>
    <w:rsid w:val="002A0146"/>
    <w:rsid w:val="002B2C8F"/>
    <w:rsid w:val="003A5EBC"/>
    <w:rsid w:val="003E7992"/>
    <w:rsid w:val="003F3D35"/>
    <w:rsid w:val="0040738D"/>
    <w:rsid w:val="00427711"/>
    <w:rsid w:val="00460C38"/>
    <w:rsid w:val="00462BD1"/>
    <w:rsid w:val="004808CA"/>
    <w:rsid w:val="00512138"/>
    <w:rsid w:val="0057257C"/>
    <w:rsid w:val="005E115D"/>
    <w:rsid w:val="00623299"/>
    <w:rsid w:val="00633BA4"/>
    <w:rsid w:val="006574E3"/>
    <w:rsid w:val="006D06D0"/>
    <w:rsid w:val="00717138"/>
    <w:rsid w:val="007243D1"/>
    <w:rsid w:val="007368A7"/>
    <w:rsid w:val="00762B89"/>
    <w:rsid w:val="00775F3E"/>
    <w:rsid w:val="007F098C"/>
    <w:rsid w:val="00834608"/>
    <w:rsid w:val="008464C1"/>
    <w:rsid w:val="00854519"/>
    <w:rsid w:val="0086191A"/>
    <w:rsid w:val="00876658"/>
    <w:rsid w:val="008E493E"/>
    <w:rsid w:val="008F3EE5"/>
    <w:rsid w:val="009C4265"/>
    <w:rsid w:val="00AE1BD2"/>
    <w:rsid w:val="00AE4FB4"/>
    <w:rsid w:val="00B733D1"/>
    <w:rsid w:val="00B8019A"/>
    <w:rsid w:val="00BE4C93"/>
    <w:rsid w:val="00C36157"/>
    <w:rsid w:val="00C8672F"/>
    <w:rsid w:val="00CB1342"/>
    <w:rsid w:val="00CC7F5C"/>
    <w:rsid w:val="00CE690F"/>
    <w:rsid w:val="00D0034C"/>
    <w:rsid w:val="00D50BBA"/>
    <w:rsid w:val="00D516DF"/>
    <w:rsid w:val="00D95AB9"/>
    <w:rsid w:val="00DA4FA8"/>
    <w:rsid w:val="00DF1709"/>
    <w:rsid w:val="00DF2EB2"/>
    <w:rsid w:val="00E858BB"/>
    <w:rsid w:val="00EA56FC"/>
    <w:rsid w:val="00F32488"/>
    <w:rsid w:val="00F70546"/>
    <w:rsid w:val="00F949D3"/>
    <w:rsid w:val="00FD5D33"/>
    <w:rsid w:val="117B8BB7"/>
    <w:rsid w:val="1B7F1C11"/>
    <w:rsid w:val="2BC7FAD7"/>
    <w:rsid w:val="3D7624CB"/>
    <w:rsid w:val="3DFF5B69"/>
    <w:rsid w:val="4AF7A91C"/>
    <w:rsid w:val="6F2FC708"/>
    <w:rsid w:val="6FFD8228"/>
    <w:rsid w:val="6FFFE824"/>
    <w:rsid w:val="72B7229C"/>
    <w:rsid w:val="77E110ED"/>
    <w:rsid w:val="7F7DE2C4"/>
    <w:rsid w:val="7FFF5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903AA7"/>
  <w15:docId w15:val="{ED437BF6-A4B9-034A-B3BC-3AB0960E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D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HAnsi" w:hAnsiTheme="minorHAnsi" w:cstheme="minorBidi"/>
      <w:kern w:val="2"/>
      <w:sz w:val="24"/>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szCs w:val="20"/>
    </w:rPr>
  </w:style>
  <w:style w:type="paragraph" w:styleId="NormalWeb">
    <w:name w:val="Normal (Web)"/>
    <w:basedOn w:val="Normal"/>
    <w:uiPriority w:val="99"/>
    <w:semiHidden/>
    <w:unhideWhenUsed/>
    <w:qFormat/>
    <w:rPr>
      <w:rFonts w:ascii="Times New Roman" w:hAnsi="Times New Roman" w:cs="Times New Roman"/>
    </w:rPr>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basedOn w:val="DefaultParagraphFont"/>
    <w:uiPriority w:val="99"/>
    <w:semiHidden/>
    <w:unhideWhenUsed/>
    <w:rPr>
      <w:vertAlign w:val="superscript"/>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rPr>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3E7992"/>
    <w:rPr>
      <w:color w:val="605E5C"/>
      <w:shd w:val="clear" w:color="auto" w:fill="E1DFDD"/>
    </w:rPr>
  </w:style>
  <w:style w:type="table" w:styleId="TableGrid">
    <w:name w:val="Table Grid"/>
    <w:basedOn w:val="TableNormal"/>
    <w:uiPriority w:val="39"/>
    <w:rsid w:val="0006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492">
      <w:bodyDiv w:val="1"/>
      <w:marLeft w:val="0"/>
      <w:marRight w:val="0"/>
      <w:marTop w:val="0"/>
      <w:marBottom w:val="0"/>
      <w:divBdr>
        <w:top w:val="none" w:sz="0" w:space="0" w:color="auto"/>
        <w:left w:val="none" w:sz="0" w:space="0" w:color="auto"/>
        <w:bottom w:val="none" w:sz="0" w:space="0" w:color="auto"/>
        <w:right w:val="none" w:sz="0" w:space="0" w:color="auto"/>
      </w:divBdr>
    </w:div>
    <w:div w:id="35811544">
      <w:bodyDiv w:val="1"/>
      <w:marLeft w:val="0"/>
      <w:marRight w:val="0"/>
      <w:marTop w:val="0"/>
      <w:marBottom w:val="0"/>
      <w:divBdr>
        <w:top w:val="none" w:sz="0" w:space="0" w:color="auto"/>
        <w:left w:val="none" w:sz="0" w:space="0" w:color="auto"/>
        <w:bottom w:val="none" w:sz="0" w:space="0" w:color="auto"/>
        <w:right w:val="none" w:sz="0" w:space="0" w:color="auto"/>
      </w:divBdr>
      <w:divsChild>
        <w:div w:id="973028606">
          <w:marLeft w:val="0"/>
          <w:marRight w:val="0"/>
          <w:marTop w:val="0"/>
          <w:marBottom w:val="0"/>
          <w:divBdr>
            <w:top w:val="none" w:sz="0" w:space="0" w:color="auto"/>
            <w:left w:val="none" w:sz="0" w:space="0" w:color="auto"/>
            <w:bottom w:val="none" w:sz="0" w:space="0" w:color="auto"/>
            <w:right w:val="none" w:sz="0" w:space="0" w:color="auto"/>
          </w:divBdr>
        </w:div>
      </w:divsChild>
    </w:div>
    <w:div w:id="226306820">
      <w:bodyDiv w:val="1"/>
      <w:marLeft w:val="0"/>
      <w:marRight w:val="0"/>
      <w:marTop w:val="0"/>
      <w:marBottom w:val="0"/>
      <w:divBdr>
        <w:top w:val="none" w:sz="0" w:space="0" w:color="auto"/>
        <w:left w:val="none" w:sz="0" w:space="0" w:color="auto"/>
        <w:bottom w:val="none" w:sz="0" w:space="0" w:color="auto"/>
        <w:right w:val="none" w:sz="0" w:space="0" w:color="auto"/>
      </w:divBdr>
      <w:divsChild>
        <w:div w:id="950473563">
          <w:marLeft w:val="0"/>
          <w:marRight w:val="0"/>
          <w:marTop w:val="0"/>
          <w:marBottom w:val="0"/>
          <w:divBdr>
            <w:top w:val="none" w:sz="0" w:space="0" w:color="auto"/>
            <w:left w:val="none" w:sz="0" w:space="0" w:color="auto"/>
            <w:bottom w:val="none" w:sz="0" w:space="0" w:color="auto"/>
            <w:right w:val="none" w:sz="0" w:space="0" w:color="auto"/>
          </w:divBdr>
        </w:div>
      </w:divsChild>
    </w:div>
    <w:div w:id="619339443">
      <w:bodyDiv w:val="1"/>
      <w:marLeft w:val="0"/>
      <w:marRight w:val="0"/>
      <w:marTop w:val="0"/>
      <w:marBottom w:val="0"/>
      <w:divBdr>
        <w:top w:val="none" w:sz="0" w:space="0" w:color="auto"/>
        <w:left w:val="none" w:sz="0" w:space="0" w:color="auto"/>
        <w:bottom w:val="none" w:sz="0" w:space="0" w:color="auto"/>
        <w:right w:val="none" w:sz="0" w:space="0" w:color="auto"/>
      </w:divBdr>
    </w:div>
    <w:div w:id="630719689">
      <w:bodyDiv w:val="1"/>
      <w:marLeft w:val="0"/>
      <w:marRight w:val="0"/>
      <w:marTop w:val="0"/>
      <w:marBottom w:val="0"/>
      <w:divBdr>
        <w:top w:val="none" w:sz="0" w:space="0" w:color="auto"/>
        <w:left w:val="none" w:sz="0" w:space="0" w:color="auto"/>
        <w:bottom w:val="none" w:sz="0" w:space="0" w:color="auto"/>
        <w:right w:val="none" w:sz="0" w:space="0" w:color="auto"/>
      </w:divBdr>
    </w:div>
    <w:div w:id="655887976">
      <w:bodyDiv w:val="1"/>
      <w:marLeft w:val="0"/>
      <w:marRight w:val="0"/>
      <w:marTop w:val="0"/>
      <w:marBottom w:val="0"/>
      <w:divBdr>
        <w:top w:val="none" w:sz="0" w:space="0" w:color="auto"/>
        <w:left w:val="none" w:sz="0" w:space="0" w:color="auto"/>
        <w:bottom w:val="none" w:sz="0" w:space="0" w:color="auto"/>
        <w:right w:val="none" w:sz="0" w:space="0" w:color="auto"/>
      </w:divBdr>
    </w:div>
    <w:div w:id="1229342461">
      <w:bodyDiv w:val="1"/>
      <w:marLeft w:val="0"/>
      <w:marRight w:val="0"/>
      <w:marTop w:val="0"/>
      <w:marBottom w:val="0"/>
      <w:divBdr>
        <w:top w:val="none" w:sz="0" w:space="0" w:color="auto"/>
        <w:left w:val="none" w:sz="0" w:space="0" w:color="auto"/>
        <w:bottom w:val="none" w:sz="0" w:space="0" w:color="auto"/>
        <w:right w:val="none" w:sz="0" w:space="0" w:color="auto"/>
      </w:divBdr>
      <w:divsChild>
        <w:div w:id="1716543627">
          <w:marLeft w:val="0"/>
          <w:marRight w:val="0"/>
          <w:marTop w:val="0"/>
          <w:marBottom w:val="0"/>
          <w:divBdr>
            <w:top w:val="none" w:sz="0" w:space="0" w:color="auto"/>
            <w:left w:val="none" w:sz="0" w:space="0" w:color="auto"/>
            <w:bottom w:val="none" w:sz="0" w:space="0" w:color="auto"/>
            <w:right w:val="none" w:sz="0" w:space="0" w:color="auto"/>
          </w:divBdr>
        </w:div>
      </w:divsChild>
    </w:div>
    <w:div w:id="1722945180">
      <w:bodyDiv w:val="1"/>
      <w:marLeft w:val="0"/>
      <w:marRight w:val="0"/>
      <w:marTop w:val="0"/>
      <w:marBottom w:val="0"/>
      <w:divBdr>
        <w:top w:val="none" w:sz="0" w:space="0" w:color="auto"/>
        <w:left w:val="none" w:sz="0" w:space="0" w:color="auto"/>
        <w:bottom w:val="none" w:sz="0" w:space="0" w:color="auto"/>
        <w:right w:val="none" w:sz="0" w:space="0" w:color="auto"/>
      </w:divBdr>
      <w:divsChild>
        <w:div w:id="18467508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DBINTERGEO" TargetMode="External"/><Relationship Id="rId13" Type="http://schemas.openxmlformats.org/officeDocument/2006/relationships/hyperlink" Target="http://www.dji.com" TargetMode="External"/><Relationship Id="rId18" Type="http://schemas.openxmlformats.org/officeDocument/2006/relationships/hyperlink" Target="http://www.linkedin.com/company/dj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dji.com" TargetMode="External"/><Relationship Id="rId17" Type="http://schemas.openxmlformats.org/officeDocument/2006/relationships/hyperlink" Target="http://www.twitter.com/DJIGlobal" TargetMode="External"/><Relationship Id="rId2" Type="http://schemas.openxmlformats.org/officeDocument/2006/relationships/numbering" Target="numbering.xml"/><Relationship Id="rId16" Type="http://schemas.openxmlformats.org/officeDocument/2006/relationships/hyperlink" Target="http://www.instagram.com/DJIGlob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INTERGEOfloorplan" TargetMode="External"/><Relationship Id="rId5" Type="http://schemas.openxmlformats.org/officeDocument/2006/relationships/webSettings" Target="webSettings.xml"/><Relationship Id="rId15" Type="http://schemas.openxmlformats.org/officeDocument/2006/relationships/hyperlink" Target="http://www.facebook.com/DJI" TargetMode="External"/><Relationship Id="rId10" Type="http://schemas.openxmlformats.org/officeDocument/2006/relationships/hyperlink" Target="https://bit.ly/BIODRONEINTERGEO" TargetMode="External"/><Relationship Id="rId19" Type="http://schemas.openxmlformats.org/officeDocument/2006/relationships/hyperlink" Target="http://www.youtube.com/DJI" TargetMode="External"/><Relationship Id="rId4" Type="http://schemas.openxmlformats.org/officeDocument/2006/relationships/settings" Target="settings.xml"/><Relationship Id="rId9" Type="http://schemas.openxmlformats.org/officeDocument/2006/relationships/hyperlink" Target="https://bit.ly/AlUlaINTERGEO" TargetMode="External"/><Relationship Id="rId14" Type="http://schemas.openxmlformats.org/officeDocument/2006/relationships/hyperlink" Target="http://store.dji.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0722A334-5E78-474F-821C-B0E33118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3</cp:revision>
  <dcterms:created xsi:type="dcterms:W3CDTF">2023-10-05T06:48:00Z</dcterms:created>
  <dcterms:modified xsi:type="dcterms:W3CDTF">2023-10-05T06:56:00Z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