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3EE5" w:rsidRDefault="008F3EE5">
      <w:pPr>
        <w:widowControl w:val="0"/>
        <w:jc w:val="center"/>
        <w:rPr>
          <w:rFonts w:ascii="Calibri" w:eastAsia="Calibri" w:hAnsi="Calibri" w:cs="Calibri"/>
          <w:b/>
          <w:color w:val="FF0000"/>
          <w:sz w:val="21"/>
          <w:szCs w:val="21"/>
          <w14:ligatures w14:val="none"/>
        </w:rPr>
      </w:pPr>
    </w:p>
    <w:p w:rsidR="008F3EE5" w:rsidRDefault="008F3EE5">
      <w:pPr>
        <w:jc w:val="center"/>
        <w:rPr>
          <w:b/>
          <w:bCs/>
          <w:sz w:val="28"/>
          <w:szCs w:val="28"/>
        </w:rPr>
      </w:pPr>
    </w:p>
    <w:p w:rsidR="00236C0A" w:rsidRDefault="00236C0A">
      <w:pPr>
        <w:jc w:val="center"/>
        <w:rPr>
          <w:b/>
          <w:bCs/>
          <w:sz w:val="28"/>
          <w:szCs w:val="28"/>
        </w:rPr>
      </w:pPr>
      <w:r w:rsidRPr="00236C0A">
        <w:rPr>
          <w:b/>
          <w:bCs/>
          <w:sz w:val="28"/>
          <w:szCs w:val="28"/>
        </w:rPr>
        <w:t xml:space="preserve">DJI Returns </w:t>
      </w:r>
      <w:r>
        <w:rPr>
          <w:b/>
          <w:bCs/>
          <w:sz w:val="28"/>
          <w:szCs w:val="28"/>
        </w:rPr>
        <w:t>t</w:t>
      </w:r>
      <w:r w:rsidRPr="00236C0A">
        <w:rPr>
          <w:b/>
          <w:bCs/>
          <w:sz w:val="28"/>
          <w:szCs w:val="28"/>
        </w:rPr>
        <w:t xml:space="preserve">o INTERGEO </w:t>
      </w:r>
      <w:r>
        <w:rPr>
          <w:b/>
          <w:bCs/>
          <w:sz w:val="28"/>
          <w:szCs w:val="28"/>
        </w:rPr>
        <w:t>w</w:t>
      </w:r>
      <w:r w:rsidRPr="00236C0A">
        <w:rPr>
          <w:b/>
          <w:bCs/>
          <w:sz w:val="28"/>
          <w:szCs w:val="28"/>
        </w:rPr>
        <w:t>ith Drone Solutions</w:t>
      </w:r>
      <w:r>
        <w:rPr>
          <w:b/>
          <w:bCs/>
          <w:sz w:val="28"/>
          <w:szCs w:val="28"/>
        </w:rPr>
        <w:t xml:space="preserve"> for Mapping, Modeling and Inspecting</w:t>
      </w:r>
    </w:p>
    <w:p w:rsidR="008F3EE5" w:rsidRDefault="00236C0A">
      <w:pPr>
        <w:jc w:val="center"/>
        <w:rPr>
          <w:i/>
          <w:iCs/>
        </w:rPr>
      </w:pPr>
      <w:r>
        <w:rPr>
          <w:i/>
          <w:iCs/>
        </w:rPr>
        <w:t xml:space="preserve">Enterprise Products on Display to Showcase how Geospatial and Inspection Professionals </w:t>
      </w:r>
      <w:r w:rsidRPr="00236C0A">
        <w:rPr>
          <w:i/>
          <w:iCs/>
        </w:rPr>
        <w:t xml:space="preserve">can </w:t>
      </w:r>
      <w:r>
        <w:rPr>
          <w:i/>
          <w:iCs/>
        </w:rPr>
        <w:t>C</w:t>
      </w:r>
      <w:r w:rsidRPr="00236C0A">
        <w:rPr>
          <w:i/>
          <w:iCs/>
        </w:rPr>
        <w:t xml:space="preserve">omplete </w:t>
      </w:r>
      <w:r>
        <w:rPr>
          <w:i/>
          <w:iCs/>
        </w:rPr>
        <w:t>T</w:t>
      </w:r>
      <w:r w:rsidRPr="00236C0A">
        <w:rPr>
          <w:i/>
          <w:iCs/>
        </w:rPr>
        <w:t xml:space="preserve">asks more </w:t>
      </w:r>
      <w:r>
        <w:rPr>
          <w:i/>
          <w:iCs/>
        </w:rPr>
        <w:t>E</w:t>
      </w:r>
      <w:r w:rsidRPr="00236C0A">
        <w:rPr>
          <w:i/>
          <w:iCs/>
        </w:rPr>
        <w:t xml:space="preserve">fficiently, more </w:t>
      </w:r>
      <w:r>
        <w:rPr>
          <w:i/>
          <w:iCs/>
        </w:rPr>
        <w:t>S</w:t>
      </w:r>
      <w:r w:rsidRPr="00236C0A">
        <w:rPr>
          <w:i/>
          <w:iCs/>
        </w:rPr>
        <w:t xml:space="preserve">afely, and more </w:t>
      </w:r>
      <w:r>
        <w:rPr>
          <w:i/>
          <w:iCs/>
        </w:rPr>
        <w:t>R</w:t>
      </w:r>
      <w:r w:rsidRPr="00236C0A">
        <w:rPr>
          <w:i/>
          <w:iCs/>
        </w:rPr>
        <w:t>eliably</w:t>
      </w:r>
      <w:r>
        <w:rPr>
          <w:i/>
          <w:iCs/>
        </w:rPr>
        <w:t xml:space="preserve"> </w:t>
      </w:r>
    </w:p>
    <w:p w:rsidR="008F3EE5" w:rsidRDefault="00236C0A">
      <w:pPr>
        <w:jc w:val="center"/>
      </w:pPr>
      <w:r>
        <w:br/>
      </w:r>
    </w:p>
    <w:p w:rsidR="00066C49" w:rsidRDefault="00DA4FA8" w:rsidP="00834608">
      <w:pPr>
        <w:rPr>
          <w:sz w:val="22"/>
          <w:szCs w:val="22"/>
        </w:rPr>
      </w:pPr>
      <w:r>
        <w:rPr>
          <w:b/>
          <w:sz w:val="22"/>
          <w:szCs w:val="22"/>
        </w:rPr>
        <w:t>5</w:t>
      </w:r>
      <w:r w:rsidRPr="00DA4FA8">
        <w:rPr>
          <w:b/>
          <w:sz w:val="22"/>
          <w:szCs w:val="22"/>
          <w:vertAlign w:val="superscript"/>
        </w:rPr>
        <w:t>th</w:t>
      </w:r>
      <w:r>
        <w:rPr>
          <w:b/>
          <w:sz w:val="22"/>
          <w:szCs w:val="22"/>
        </w:rPr>
        <w:t xml:space="preserve"> October</w:t>
      </w:r>
      <w:r w:rsidR="00236C0A">
        <w:rPr>
          <w:b/>
          <w:sz w:val="22"/>
          <w:szCs w:val="22"/>
        </w:rPr>
        <w:t>, 2023 –</w:t>
      </w:r>
      <w:r w:rsidR="00236C0A">
        <w:rPr>
          <w:sz w:val="22"/>
          <w:szCs w:val="22"/>
        </w:rPr>
        <w:t xml:space="preserve"> </w:t>
      </w:r>
      <w:r w:rsidR="00FD5D33" w:rsidRPr="00236C0A">
        <w:rPr>
          <w:sz w:val="22"/>
          <w:szCs w:val="22"/>
        </w:rPr>
        <w:t>DJI, the world’s leader in civilian drones and creative camera technology, is returning to</w:t>
      </w:r>
      <w:r w:rsidR="00834608">
        <w:rPr>
          <w:sz w:val="22"/>
          <w:szCs w:val="22"/>
        </w:rPr>
        <w:t xml:space="preserve"> INTERGEO</w:t>
      </w:r>
      <w:r w:rsidR="00066C49">
        <w:rPr>
          <w:sz w:val="22"/>
          <w:szCs w:val="22"/>
        </w:rPr>
        <w:t>, 10</w:t>
      </w:r>
      <w:r w:rsidR="00066C49" w:rsidRPr="00066C49">
        <w:rPr>
          <w:sz w:val="22"/>
          <w:szCs w:val="22"/>
          <w:vertAlign w:val="superscript"/>
        </w:rPr>
        <w:t>th</w:t>
      </w:r>
      <w:r w:rsidR="00066C49">
        <w:rPr>
          <w:sz w:val="22"/>
          <w:szCs w:val="22"/>
        </w:rPr>
        <w:t>-12</w:t>
      </w:r>
      <w:r w:rsidR="00066C49" w:rsidRPr="00066C49">
        <w:rPr>
          <w:sz w:val="22"/>
          <w:szCs w:val="22"/>
          <w:vertAlign w:val="superscript"/>
        </w:rPr>
        <w:t>th</w:t>
      </w:r>
      <w:r w:rsidR="00066C49">
        <w:rPr>
          <w:sz w:val="22"/>
          <w:szCs w:val="22"/>
        </w:rPr>
        <w:t xml:space="preserve"> October,</w:t>
      </w:r>
      <w:r w:rsidR="00834608">
        <w:rPr>
          <w:sz w:val="22"/>
          <w:szCs w:val="22"/>
        </w:rPr>
        <w:t xml:space="preserve"> </w:t>
      </w:r>
      <w:r w:rsidR="00FD5D33" w:rsidRPr="00236C0A">
        <w:rPr>
          <w:sz w:val="22"/>
          <w:szCs w:val="22"/>
        </w:rPr>
        <w:t>for the first time since 20</w:t>
      </w:r>
      <w:r w:rsidR="00FD5D33">
        <w:rPr>
          <w:sz w:val="22"/>
          <w:szCs w:val="22"/>
        </w:rPr>
        <w:t>20</w:t>
      </w:r>
      <w:r w:rsidR="00FD5D33" w:rsidRPr="00236C0A">
        <w:rPr>
          <w:sz w:val="22"/>
          <w:szCs w:val="22"/>
        </w:rPr>
        <w:t xml:space="preserve"> to give</w:t>
      </w:r>
      <w:r w:rsidR="00834608">
        <w:rPr>
          <w:sz w:val="22"/>
          <w:szCs w:val="22"/>
        </w:rPr>
        <w:t xml:space="preserve"> </w:t>
      </w:r>
      <w:r w:rsidR="00834608" w:rsidRPr="00834608">
        <w:rPr>
          <w:sz w:val="22"/>
          <w:szCs w:val="22"/>
        </w:rPr>
        <w:t>survey and geodesy professionals</w:t>
      </w:r>
      <w:r w:rsidR="00834608">
        <w:rPr>
          <w:sz w:val="22"/>
          <w:szCs w:val="22"/>
        </w:rPr>
        <w:t xml:space="preserve"> insights into its very latest surveying solutions.</w:t>
      </w:r>
      <w:r w:rsidR="00D0034C">
        <w:rPr>
          <w:sz w:val="22"/>
          <w:szCs w:val="22"/>
        </w:rPr>
        <w:t xml:space="preserve"> Presentations will also be given</w:t>
      </w:r>
      <w:r w:rsidR="00066C49">
        <w:rPr>
          <w:sz w:val="22"/>
          <w:szCs w:val="22"/>
        </w:rPr>
        <w:t xml:space="preserve"> on ‘</w:t>
      </w:r>
      <w:r w:rsidR="00066C49" w:rsidRPr="00066C49">
        <w:rPr>
          <w:sz w:val="22"/>
          <w:szCs w:val="22"/>
        </w:rPr>
        <w:t>Unlocking Precision - Elevating the Power of Drone Lidar Data for Accurate Surveys</w:t>
      </w:r>
      <w:r w:rsidR="00066C49">
        <w:rPr>
          <w:sz w:val="22"/>
          <w:szCs w:val="22"/>
        </w:rPr>
        <w:t xml:space="preserve">’, </w:t>
      </w:r>
      <w:r w:rsidR="00131A54">
        <w:rPr>
          <w:sz w:val="22"/>
          <w:szCs w:val="22"/>
        </w:rPr>
        <w:t>‘</w:t>
      </w:r>
      <w:r w:rsidR="00066C49" w:rsidRPr="00066C49">
        <w:rPr>
          <w:sz w:val="22"/>
          <w:szCs w:val="22"/>
        </w:rPr>
        <w:t>Complete Workflow Solutions: Empowering the Geospatial Industry with DJI Enterprise</w:t>
      </w:r>
      <w:r w:rsidR="00131A54">
        <w:rPr>
          <w:sz w:val="22"/>
          <w:szCs w:val="22"/>
        </w:rPr>
        <w:t>’</w:t>
      </w:r>
      <w:r w:rsidR="00066C49">
        <w:rPr>
          <w:sz w:val="22"/>
          <w:szCs w:val="22"/>
        </w:rPr>
        <w:t xml:space="preserve"> and </w:t>
      </w:r>
      <w:r w:rsidR="00131A54">
        <w:rPr>
          <w:sz w:val="22"/>
          <w:szCs w:val="22"/>
        </w:rPr>
        <w:t>‘</w:t>
      </w:r>
      <w:r w:rsidR="00066C49" w:rsidRPr="00066C49">
        <w:rPr>
          <w:sz w:val="22"/>
          <w:szCs w:val="22"/>
        </w:rPr>
        <w:t>Opportunities for effective data acquisition for the Digital Twin</w:t>
      </w:r>
      <w:r w:rsidR="00066C49">
        <w:rPr>
          <w:sz w:val="22"/>
          <w:szCs w:val="22"/>
        </w:rPr>
        <w:t>.</w:t>
      </w:r>
      <w:r w:rsidR="00131A54">
        <w:rPr>
          <w:sz w:val="22"/>
          <w:szCs w:val="22"/>
        </w:rPr>
        <w:t>’</w:t>
      </w:r>
    </w:p>
    <w:p w:rsidR="00066C49" w:rsidRDefault="00066C49" w:rsidP="00834608">
      <w:pPr>
        <w:rPr>
          <w:sz w:val="22"/>
          <w:szCs w:val="22"/>
        </w:rPr>
      </w:pPr>
    </w:p>
    <w:p w:rsidR="00066C49" w:rsidRPr="00131A54" w:rsidRDefault="00066C49" w:rsidP="00834608">
      <w:pPr>
        <w:rPr>
          <w:b/>
          <w:bCs/>
          <w:sz w:val="22"/>
          <w:szCs w:val="22"/>
        </w:rPr>
      </w:pPr>
      <w:r w:rsidRPr="00131A54">
        <w:rPr>
          <w:b/>
          <w:bCs/>
          <w:sz w:val="22"/>
          <w:szCs w:val="22"/>
        </w:rPr>
        <w:t>Presentation Schedule</w:t>
      </w:r>
      <w:r w:rsidRPr="00131A54">
        <w:rPr>
          <w:b/>
          <w:bCs/>
          <w:sz w:val="22"/>
          <w:szCs w:val="22"/>
        </w:rPr>
        <w:br/>
      </w:r>
    </w:p>
    <w:tbl>
      <w:tblPr>
        <w:tblStyle w:val="TableGrid"/>
        <w:tblW w:w="0" w:type="auto"/>
        <w:tblLook w:val="04A0" w:firstRow="1" w:lastRow="0" w:firstColumn="1" w:lastColumn="0" w:noHBand="0" w:noVBand="1"/>
      </w:tblPr>
      <w:tblGrid>
        <w:gridCol w:w="1696"/>
        <w:gridCol w:w="4537"/>
        <w:gridCol w:w="3117"/>
      </w:tblGrid>
      <w:tr w:rsidR="00066C49" w:rsidTr="00066C49">
        <w:tc>
          <w:tcPr>
            <w:tcW w:w="1696" w:type="dxa"/>
          </w:tcPr>
          <w:p w:rsidR="00066C49" w:rsidRDefault="00066C49" w:rsidP="00834608">
            <w:pPr>
              <w:rPr>
                <w:sz w:val="22"/>
                <w:szCs w:val="22"/>
              </w:rPr>
            </w:pPr>
            <w:r>
              <w:rPr>
                <w:sz w:val="22"/>
                <w:szCs w:val="22"/>
              </w:rPr>
              <w:t>Date</w:t>
            </w:r>
            <w:r w:rsidR="00131A54">
              <w:rPr>
                <w:sz w:val="22"/>
                <w:szCs w:val="22"/>
              </w:rPr>
              <w:t xml:space="preserve"> &amp; Time</w:t>
            </w:r>
          </w:p>
        </w:tc>
        <w:tc>
          <w:tcPr>
            <w:tcW w:w="4537" w:type="dxa"/>
          </w:tcPr>
          <w:p w:rsidR="00066C49" w:rsidRDefault="00066C49" w:rsidP="00834608">
            <w:pPr>
              <w:rPr>
                <w:sz w:val="22"/>
                <w:szCs w:val="22"/>
              </w:rPr>
            </w:pPr>
            <w:r>
              <w:rPr>
                <w:sz w:val="22"/>
                <w:szCs w:val="22"/>
              </w:rPr>
              <w:t>Presentation</w:t>
            </w:r>
          </w:p>
        </w:tc>
        <w:tc>
          <w:tcPr>
            <w:tcW w:w="3117" w:type="dxa"/>
          </w:tcPr>
          <w:p w:rsidR="00066C49" w:rsidRDefault="00066C49" w:rsidP="00834608">
            <w:pPr>
              <w:rPr>
                <w:sz w:val="22"/>
                <w:szCs w:val="22"/>
              </w:rPr>
            </w:pPr>
            <w:r>
              <w:rPr>
                <w:sz w:val="22"/>
                <w:szCs w:val="22"/>
              </w:rPr>
              <w:t>Location</w:t>
            </w:r>
          </w:p>
        </w:tc>
      </w:tr>
      <w:tr w:rsidR="00066C49" w:rsidTr="00131A54">
        <w:tc>
          <w:tcPr>
            <w:tcW w:w="1696" w:type="dxa"/>
            <w:shd w:val="clear" w:color="auto" w:fill="D9E2F3" w:themeFill="accent1" w:themeFillTint="33"/>
          </w:tcPr>
          <w:p w:rsidR="00066C49" w:rsidRDefault="00066C49" w:rsidP="00834608">
            <w:pPr>
              <w:rPr>
                <w:sz w:val="22"/>
                <w:szCs w:val="22"/>
              </w:rPr>
            </w:pPr>
            <w:r>
              <w:rPr>
                <w:sz w:val="22"/>
                <w:szCs w:val="22"/>
              </w:rPr>
              <w:t>Tuesday 10</w:t>
            </w:r>
            <w:r w:rsidRPr="00066C49">
              <w:rPr>
                <w:sz w:val="22"/>
                <w:szCs w:val="22"/>
                <w:vertAlign w:val="superscript"/>
              </w:rPr>
              <w:t>th</w:t>
            </w:r>
            <w:r>
              <w:rPr>
                <w:sz w:val="22"/>
                <w:szCs w:val="22"/>
              </w:rPr>
              <w:t xml:space="preserve"> October</w:t>
            </w:r>
            <w:r w:rsidR="008464C1">
              <w:rPr>
                <w:sz w:val="22"/>
                <w:szCs w:val="22"/>
              </w:rPr>
              <w:t>, 15:00-15:30 CEST</w:t>
            </w:r>
          </w:p>
        </w:tc>
        <w:tc>
          <w:tcPr>
            <w:tcW w:w="4537" w:type="dxa"/>
            <w:shd w:val="clear" w:color="auto" w:fill="D9E2F3" w:themeFill="accent1" w:themeFillTint="33"/>
          </w:tcPr>
          <w:p w:rsidR="00066C49" w:rsidRDefault="008464C1" w:rsidP="00834608">
            <w:pPr>
              <w:rPr>
                <w:sz w:val="22"/>
                <w:szCs w:val="22"/>
              </w:rPr>
            </w:pPr>
            <w:r w:rsidRPr="008464C1">
              <w:rPr>
                <w:sz w:val="22"/>
                <w:szCs w:val="22"/>
              </w:rPr>
              <w:t>Unlocking Precision - Elevating the Power of Drone Lidar Data for Accurate Surveys</w:t>
            </w:r>
          </w:p>
        </w:tc>
        <w:tc>
          <w:tcPr>
            <w:tcW w:w="3117" w:type="dxa"/>
            <w:shd w:val="clear" w:color="auto" w:fill="D9E2F3" w:themeFill="accent1" w:themeFillTint="33"/>
          </w:tcPr>
          <w:p w:rsidR="00066C49" w:rsidRDefault="008464C1" w:rsidP="00834608">
            <w:pPr>
              <w:rPr>
                <w:sz w:val="22"/>
                <w:szCs w:val="22"/>
              </w:rPr>
            </w:pPr>
            <w:r>
              <w:rPr>
                <w:sz w:val="22"/>
                <w:szCs w:val="22"/>
              </w:rPr>
              <w:t xml:space="preserve">DJI Enterprise Booth: </w:t>
            </w:r>
            <w:r w:rsidRPr="00834608">
              <w:rPr>
                <w:sz w:val="22"/>
                <w:szCs w:val="22"/>
              </w:rPr>
              <w:t>C27.54</w:t>
            </w:r>
          </w:p>
        </w:tc>
      </w:tr>
      <w:tr w:rsidR="008464C1" w:rsidTr="00131A54">
        <w:tc>
          <w:tcPr>
            <w:tcW w:w="1696" w:type="dxa"/>
            <w:shd w:val="clear" w:color="auto" w:fill="B4C6E7" w:themeFill="accent1" w:themeFillTint="66"/>
          </w:tcPr>
          <w:p w:rsidR="008464C1" w:rsidRDefault="008464C1" w:rsidP="008464C1">
            <w:pPr>
              <w:rPr>
                <w:sz w:val="22"/>
                <w:szCs w:val="22"/>
              </w:rPr>
            </w:pPr>
            <w:r>
              <w:rPr>
                <w:sz w:val="22"/>
                <w:szCs w:val="22"/>
              </w:rPr>
              <w:t>Wednesday 11</w:t>
            </w:r>
            <w:r w:rsidRPr="00066C49">
              <w:rPr>
                <w:sz w:val="22"/>
                <w:szCs w:val="22"/>
                <w:vertAlign w:val="superscript"/>
              </w:rPr>
              <w:t>th</w:t>
            </w:r>
            <w:r>
              <w:rPr>
                <w:sz w:val="22"/>
                <w:szCs w:val="22"/>
              </w:rPr>
              <w:t xml:space="preserve"> October, 10:30-11:00</w:t>
            </w:r>
            <w:r w:rsidR="00131A54">
              <w:rPr>
                <w:sz w:val="22"/>
                <w:szCs w:val="22"/>
              </w:rPr>
              <w:t xml:space="preserve"> CEST</w:t>
            </w:r>
          </w:p>
        </w:tc>
        <w:tc>
          <w:tcPr>
            <w:tcW w:w="4537" w:type="dxa"/>
            <w:shd w:val="clear" w:color="auto" w:fill="B4C6E7" w:themeFill="accent1" w:themeFillTint="66"/>
          </w:tcPr>
          <w:p w:rsidR="008464C1" w:rsidRDefault="008464C1" w:rsidP="008464C1">
            <w:pPr>
              <w:rPr>
                <w:sz w:val="22"/>
                <w:szCs w:val="22"/>
              </w:rPr>
            </w:pPr>
            <w:r w:rsidRPr="008464C1">
              <w:rPr>
                <w:sz w:val="22"/>
                <w:szCs w:val="22"/>
              </w:rPr>
              <w:t>Unlocking Precision - Elevating the Power of Drone Lidar Data for Accurate Surveys</w:t>
            </w:r>
          </w:p>
        </w:tc>
        <w:tc>
          <w:tcPr>
            <w:tcW w:w="3117" w:type="dxa"/>
            <w:shd w:val="clear" w:color="auto" w:fill="B4C6E7" w:themeFill="accent1" w:themeFillTint="66"/>
          </w:tcPr>
          <w:p w:rsidR="008464C1" w:rsidRDefault="008464C1" w:rsidP="008464C1">
            <w:pPr>
              <w:rPr>
                <w:sz w:val="22"/>
                <w:szCs w:val="22"/>
              </w:rPr>
            </w:pPr>
            <w:r>
              <w:rPr>
                <w:sz w:val="22"/>
                <w:szCs w:val="22"/>
              </w:rPr>
              <w:t xml:space="preserve">DJI Enterprise Booth: </w:t>
            </w:r>
            <w:r w:rsidRPr="00834608">
              <w:rPr>
                <w:sz w:val="22"/>
                <w:szCs w:val="22"/>
              </w:rPr>
              <w:t>C27.54</w:t>
            </w:r>
          </w:p>
        </w:tc>
      </w:tr>
      <w:tr w:rsidR="008464C1" w:rsidTr="00131A54">
        <w:trPr>
          <w:trHeight w:val="457"/>
        </w:trPr>
        <w:tc>
          <w:tcPr>
            <w:tcW w:w="1696" w:type="dxa"/>
            <w:shd w:val="clear" w:color="auto" w:fill="B4C6E7" w:themeFill="accent1" w:themeFillTint="66"/>
          </w:tcPr>
          <w:p w:rsidR="008464C1" w:rsidRDefault="008464C1" w:rsidP="008464C1">
            <w:pPr>
              <w:rPr>
                <w:sz w:val="22"/>
                <w:szCs w:val="22"/>
              </w:rPr>
            </w:pPr>
            <w:r>
              <w:rPr>
                <w:sz w:val="22"/>
                <w:szCs w:val="22"/>
              </w:rPr>
              <w:t>14:30-15:00</w:t>
            </w:r>
            <w:r w:rsidR="00131A54">
              <w:rPr>
                <w:sz w:val="22"/>
                <w:szCs w:val="22"/>
              </w:rPr>
              <w:t xml:space="preserve"> CEST</w:t>
            </w:r>
          </w:p>
        </w:tc>
        <w:tc>
          <w:tcPr>
            <w:tcW w:w="4537" w:type="dxa"/>
            <w:shd w:val="clear" w:color="auto" w:fill="B4C6E7" w:themeFill="accent1" w:themeFillTint="66"/>
          </w:tcPr>
          <w:p w:rsidR="008464C1" w:rsidRPr="008464C1" w:rsidRDefault="008464C1" w:rsidP="008464C1">
            <w:pPr>
              <w:rPr>
                <w:sz w:val="22"/>
                <w:szCs w:val="22"/>
              </w:rPr>
            </w:pPr>
            <w:r w:rsidRPr="008464C1">
              <w:rPr>
                <w:sz w:val="22"/>
                <w:szCs w:val="22"/>
              </w:rPr>
              <w:t>Unlocking Precision - Elevating the Power of Drone Lidar Data for Accurate Surveys</w:t>
            </w:r>
          </w:p>
        </w:tc>
        <w:tc>
          <w:tcPr>
            <w:tcW w:w="3117" w:type="dxa"/>
            <w:shd w:val="clear" w:color="auto" w:fill="B4C6E7" w:themeFill="accent1" w:themeFillTint="66"/>
          </w:tcPr>
          <w:p w:rsidR="008464C1" w:rsidRDefault="00131A54" w:rsidP="008464C1">
            <w:pPr>
              <w:rPr>
                <w:sz w:val="22"/>
                <w:szCs w:val="22"/>
              </w:rPr>
            </w:pPr>
            <w:r>
              <w:rPr>
                <w:sz w:val="22"/>
                <w:szCs w:val="22"/>
              </w:rPr>
              <w:t>INTERGEO</w:t>
            </w:r>
            <w:r w:rsidR="008464C1" w:rsidRPr="008464C1">
              <w:rPr>
                <w:sz w:val="22"/>
                <w:szCs w:val="22"/>
              </w:rPr>
              <w:t xml:space="preserve"> Unmanned Systems STAGE</w:t>
            </w:r>
            <w:r w:rsidR="008464C1">
              <w:rPr>
                <w:sz w:val="22"/>
                <w:szCs w:val="22"/>
              </w:rPr>
              <w:t xml:space="preserve">: </w:t>
            </w:r>
            <w:r w:rsidR="008464C1" w:rsidRPr="008464C1">
              <w:rPr>
                <w:sz w:val="22"/>
                <w:szCs w:val="22"/>
              </w:rPr>
              <w:t>Hall 3.2 / C3.008</w:t>
            </w:r>
          </w:p>
        </w:tc>
      </w:tr>
      <w:tr w:rsidR="00131A54" w:rsidTr="00131A54">
        <w:trPr>
          <w:trHeight w:val="457"/>
        </w:trPr>
        <w:tc>
          <w:tcPr>
            <w:tcW w:w="1696" w:type="dxa"/>
            <w:shd w:val="clear" w:color="auto" w:fill="B4C6E7" w:themeFill="accent1" w:themeFillTint="66"/>
          </w:tcPr>
          <w:p w:rsidR="00131A54" w:rsidRDefault="00131A54" w:rsidP="008464C1">
            <w:pPr>
              <w:rPr>
                <w:sz w:val="22"/>
                <w:szCs w:val="22"/>
              </w:rPr>
            </w:pPr>
            <w:r>
              <w:rPr>
                <w:sz w:val="22"/>
                <w:szCs w:val="22"/>
              </w:rPr>
              <w:t>15:00-15:30 CEST</w:t>
            </w:r>
          </w:p>
        </w:tc>
        <w:tc>
          <w:tcPr>
            <w:tcW w:w="4537" w:type="dxa"/>
            <w:shd w:val="clear" w:color="auto" w:fill="B4C6E7" w:themeFill="accent1" w:themeFillTint="66"/>
          </w:tcPr>
          <w:p w:rsidR="00131A54" w:rsidRPr="008464C1" w:rsidRDefault="00131A54" w:rsidP="008464C1">
            <w:pPr>
              <w:rPr>
                <w:sz w:val="22"/>
                <w:szCs w:val="22"/>
              </w:rPr>
            </w:pPr>
            <w:r w:rsidRPr="00131A54">
              <w:rPr>
                <w:sz w:val="22"/>
                <w:szCs w:val="22"/>
              </w:rPr>
              <w:t>Complete Workflow Solutions: Empowering the Geospatial Industry with DJI Enterprise</w:t>
            </w:r>
          </w:p>
        </w:tc>
        <w:tc>
          <w:tcPr>
            <w:tcW w:w="3117" w:type="dxa"/>
            <w:shd w:val="clear" w:color="auto" w:fill="B4C6E7" w:themeFill="accent1" w:themeFillTint="66"/>
          </w:tcPr>
          <w:p w:rsidR="00131A54" w:rsidRDefault="00131A54" w:rsidP="00131A54">
            <w:pPr>
              <w:rPr>
                <w:rFonts w:ascii="Times New Roman" w:eastAsia="Times New Roman" w:hAnsi="Times New Roman" w:cs="Times New Roman"/>
                <w:kern w:val="0"/>
                <w:lang w:val="en-DE" w:eastAsia="en-GB"/>
                <w14:ligatures w14:val="none"/>
              </w:rPr>
            </w:pPr>
            <w:proofErr w:type="spellStart"/>
            <w:r>
              <w:t>Terrasolid</w:t>
            </w:r>
            <w:proofErr w:type="spellEnd"/>
            <w:r>
              <w:t xml:space="preserve"> Booth A25.70</w:t>
            </w:r>
          </w:p>
          <w:p w:rsidR="00131A54" w:rsidRDefault="00131A54" w:rsidP="008464C1">
            <w:pPr>
              <w:rPr>
                <w:sz w:val="22"/>
                <w:szCs w:val="22"/>
              </w:rPr>
            </w:pPr>
          </w:p>
        </w:tc>
      </w:tr>
      <w:tr w:rsidR="008464C1" w:rsidTr="00131A54">
        <w:tc>
          <w:tcPr>
            <w:tcW w:w="1696" w:type="dxa"/>
            <w:shd w:val="clear" w:color="auto" w:fill="D9E2F3" w:themeFill="accent1" w:themeFillTint="33"/>
          </w:tcPr>
          <w:p w:rsidR="008464C1" w:rsidRDefault="008464C1" w:rsidP="008464C1">
            <w:pPr>
              <w:rPr>
                <w:sz w:val="22"/>
                <w:szCs w:val="22"/>
              </w:rPr>
            </w:pPr>
            <w:r>
              <w:rPr>
                <w:sz w:val="22"/>
                <w:szCs w:val="22"/>
              </w:rPr>
              <w:t>Thursday 12</w:t>
            </w:r>
            <w:r w:rsidRPr="00066C49">
              <w:rPr>
                <w:sz w:val="22"/>
                <w:szCs w:val="22"/>
                <w:vertAlign w:val="superscript"/>
              </w:rPr>
              <w:t>th</w:t>
            </w:r>
            <w:r>
              <w:rPr>
                <w:sz w:val="22"/>
                <w:szCs w:val="22"/>
              </w:rPr>
              <w:t xml:space="preserve"> October</w:t>
            </w:r>
            <w:r w:rsidR="00131A54">
              <w:rPr>
                <w:sz w:val="22"/>
                <w:szCs w:val="22"/>
              </w:rPr>
              <w:t>, 10:00-10:15 CEST</w:t>
            </w:r>
          </w:p>
        </w:tc>
        <w:tc>
          <w:tcPr>
            <w:tcW w:w="4537" w:type="dxa"/>
            <w:shd w:val="clear" w:color="auto" w:fill="D9E2F3" w:themeFill="accent1" w:themeFillTint="33"/>
          </w:tcPr>
          <w:p w:rsidR="008464C1" w:rsidRDefault="00131A54" w:rsidP="008464C1">
            <w:pPr>
              <w:rPr>
                <w:sz w:val="22"/>
                <w:szCs w:val="22"/>
              </w:rPr>
            </w:pPr>
            <w:r w:rsidRPr="00131A54">
              <w:rPr>
                <w:sz w:val="22"/>
                <w:szCs w:val="22"/>
              </w:rPr>
              <w:t>Opportunities for effective data acquisition for the Digital Twin</w:t>
            </w:r>
          </w:p>
        </w:tc>
        <w:tc>
          <w:tcPr>
            <w:tcW w:w="3117" w:type="dxa"/>
            <w:shd w:val="clear" w:color="auto" w:fill="D9E2F3" w:themeFill="accent1" w:themeFillTint="33"/>
          </w:tcPr>
          <w:p w:rsidR="00131A54" w:rsidRDefault="00131A54" w:rsidP="00131A54">
            <w:pPr>
              <w:rPr>
                <w:rFonts w:ascii="Times New Roman" w:eastAsia="Times New Roman" w:hAnsi="Times New Roman" w:cs="Times New Roman"/>
                <w:kern w:val="0"/>
                <w:lang w:val="en-DE" w:eastAsia="en-GB"/>
                <w14:ligatures w14:val="none"/>
              </w:rPr>
            </w:pPr>
            <w:r>
              <w:rPr>
                <w:sz w:val="22"/>
                <w:szCs w:val="22"/>
              </w:rPr>
              <w:t>INTERGEO</w:t>
            </w:r>
            <w:r>
              <w:t xml:space="preserve"> Unmanned Systems STAGE Hall 3.2 / C3.008</w:t>
            </w:r>
          </w:p>
          <w:p w:rsidR="008464C1" w:rsidRPr="00131A54" w:rsidRDefault="008464C1" w:rsidP="008464C1">
            <w:pPr>
              <w:rPr>
                <w:sz w:val="22"/>
                <w:szCs w:val="22"/>
                <w:lang w:val="en-DE"/>
              </w:rPr>
            </w:pPr>
          </w:p>
        </w:tc>
      </w:tr>
      <w:tr w:rsidR="00131A54" w:rsidTr="00131A54">
        <w:tc>
          <w:tcPr>
            <w:tcW w:w="1696" w:type="dxa"/>
            <w:shd w:val="clear" w:color="auto" w:fill="D9E2F3" w:themeFill="accent1" w:themeFillTint="33"/>
          </w:tcPr>
          <w:p w:rsidR="00131A54" w:rsidRDefault="00131A54" w:rsidP="00131A54">
            <w:pPr>
              <w:rPr>
                <w:sz w:val="22"/>
                <w:szCs w:val="22"/>
              </w:rPr>
            </w:pPr>
            <w:r>
              <w:rPr>
                <w:sz w:val="22"/>
                <w:szCs w:val="22"/>
              </w:rPr>
              <w:t>10:15-10:30 CEST</w:t>
            </w:r>
          </w:p>
        </w:tc>
        <w:tc>
          <w:tcPr>
            <w:tcW w:w="4537" w:type="dxa"/>
            <w:shd w:val="clear" w:color="auto" w:fill="D9E2F3" w:themeFill="accent1" w:themeFillTint="33"/>
          </w:tcPr>
          <w:p w:rsidR="00131A54" w:rsidRPr="00131A54" w:rsidRDefault="00131A54" w:rsidP="00131A54">
            <w:pPr>
              <w:rPr>
                <w:sz w:val="22"/>
                <w:szCs w:val="22"/>
              </w:rPr>
            </w:pPr>
            <w:r w:rsidRPr="00131A54">
              <w:rPr>
                <w:sz w:val="22"/>
                <w:szCs w:val="22"/>
              </w:rPr>
              <w:t>Complete Workflow Solutions: Empowering the Geospatial Industry with DJI Enterprise</w:t>
            </w:r>
          </w:p>
        </w:tc>
        <w:tc>
          <w:tcPr>
            <w:tcW w:w="3117" w:type="dxa"/>
            <w:shd w:val="clear" w:color="auto" w:fill="D9E2F3" w:themeFill="accent1" w:themeFillTint="33"/>
          </w:tcPr>
          <w:p w:rsidR="00131A54" w:rsidRDefault="00131A54" w:rsidP="00131A54">
            <w:pPr>
              <w:rPr>
                <w:rFonts w:ascii="Times New Roman" w:eastAsia="Times New Roman" w:hAnsi="Times New Roman" w:cs="Times New Roman"/>
                <w:kern w:val="0"/>
                <w:lang w:val="en-DE" w:eastAsia="en-GB"/>
                <w14:ligatures w14:val="none"/>
              </w:rPr>
            </w:pPr>
            <w:r>
              <w:rPr>
                <w:sz w:val="22"/>
                <w:szCs w:val="22"/>
              </w:rPr>
              <w:t>INTERGEO</w:t>
            </w:r>
            <w:r>
              <w:t xml:space="preserve"> Unmanned Systems STAGE Hall 3.2 / C3.008</w:t>
            </w:r>
          </w:p>
          <w:p w:rsidR="00131A54" w:rsidRPr="00131A54" w:rsidRDefault="00131A54" w:rsidP="00131A54">
            <w:pPr>
              <w:rPr>
                <w:sz w:val="22"/>
                <w:szCs w:val="22"/>
                <w:lang w:val="en-DE"/>
              </w:rPr>
            </w:pPr>
          </w:p>
        </w:tc>
      </w:tr>
    </w:tbl>
    <w:p w:rsidR="00BE4C93" w:rsidRDefault="00066C49" w:rsidP="00834608">
      <w:pPr>
        <w:rPr>
          <w:sz w:val="22"/>
          <w:szCs w:val="22"/>
        </w:rPr>
      </w:pPr>
      <w:r w:rsidRPr="00066C49">
        <w:rPr>
          <w:sz w:val="22"/>
          <w:szCs w:val="22"/>
        </w:rPr>
        <w:t xml:space="preserve"> </w:t>
      </w:r>
      <w:r w:rsidR="00D0034C">
        <w:rPr>
          <w:sz w:val="22"/>
          <w:szCs w:val="22"/>
        </w:rPr>
        <w:t xml:space="preserve"> </w:t>
      </w:r>
      <w:r w:rsidR="00834608">
        <w:rPr>
          <w:sz w:val="22"/>
          <w:szCs w:val="22"/>
        </w:rPr>
        <w:br/>
        <w:t>Visitors to the booth during 10</w:t>
      </w:r>
      <w:r w:rsidR="00834608" w:rsidRPr="00834608">
        <w:rPr>
          <w:sz w:val="22"/>
          <w:szCs w:val="22"/>
          <w:vertAlign w:val="superscript"/>
        </w:rPr>
        <w:t>th</w:t>
      </w:r>
      <w:r w:rsidR="00834608">
        <w:rPr>
          <w:sz w:val="22"/>
          <w:szCs w:val="22"/>
        </w:rPr>
        <w:t>-12</w:t>
      </w:r>
      <w:r w:rsidR="00834608" w:rsidRPr="00834608">
        <w:rPr>
          <w:sz w:val="22"/>
          <w:szCs w:val="22"/>
          <w:vertAlign w:val="superscript"/>
        </w:rPr>
        <w:t>th</w:t>
      </w:r>
      <w:r w:rsidR="00834608">
        <w:rPr>
          <w:sz w:val="22"/>
          <w:szCs w:val="22"/>
        </w:rPr>
        <w:t xml:space="preserve"> October, will be treated to seeing how </w:t>
      </w:r>
      <w:r w:rsidR="00834608" w:rsidRPr="00236C0A">
        <w:rPr>
          <w:sz w:val="22"/>
          <w:szCs w:val="22"/>
        </w:rPr>
        <w:t>DJI’s pioneering enterprise products</w:t>
      </w:r>
      <w:r w:rsidR="00834608">
        <w:rPr>
          <w:sz w:val="22"/>
          <w:szCs w:val="22"/>
        </w:rPr>
        <w:t xml:space="preserve"> are able to help them </w:t>
      </w:r>
      <w:r w:rsidR="00834608" w:rsidRPr="00236C0A">
        <w:rPr>
          <w:sz w:val="22"/>
          <w:szCs w:val="22"/>
        </w:rPr>
        <w:t>perform their tasks more efficiently, more safely, and more reliably.</w:t>
      </w:r>
      <w:r w:rsidR="00BE4C93">
        <w:rPr>
          <w:sz w:val="22"/>
          <w:szCs w:val="22"/>
        </w:rPr>
        <w:br/>
      </w:r>
      <w:r w:rsidR="00BE4C93">
        <w:rPr>
          <w:sz w:val="22"/>
          <w:szCs w:val="22"/>
        </w:rPr>
        <w:br/>
      </w:r>
      <w:r w:rsidR="00BE4C93" w:rsidRPr="00131A54">
        <w:rPr>
          <w:b/>
          <w:bCs/>
          <w:sz w:val="22"/>
          <w:szCs w:val="22"/>
        </w:rPr>
        <w:t>DJI Mavic</w:t>
      </w:r>
      <w:r w:rsidR="00D0034C" w:rsidRPr="00131A54">
        <w:rPr>
          <w:b/>
          <w:bCs/>
          <w:sz w:val="22"/>
          <w:szCs w:val="22"/>
        </w:rPr>
        <w:t xml:space="preserve"> 3 </w:t>
      </w:r>
      <w:r w:rsidR="00BE4C93" w:rsidRPr="00131A54">
        <w:rPr>
          <w:b/>
          <w:bCs/>
          <w:sz w:val="22"/>
          <w:szCs w:val="22"/>
        </w:rPr>
        <w:t>Enterprise Series</w:t>
      </w:r>
    </w:p>
    <w:p w:rsidR="00D0034C" w:rsidRDefault="00BE4C93" w:rsidP="00834608">
      <w:pPr>
        <w:rPr>
          <w:sz w:val="22"/>
          <w:szCs w:val="22"/>
        </w:rPr>
      </w:pPr>
      <w:r w:rsidRPr="00BE4C93">
        <w:rPr>
          <w:sz w:val="22"/>
          <w:szCs w:val="22"/>
        </w:rPr>
        <w:t>The Mavic 3 Enterprise Series redefines industry standards for small commercial drones. With a mechanical shutter, a 56× zoom camera, and an RTK module for centimeter-level precision, the Mavic 3E brings mapping and mission efficiency to new heights.</w:t>
      </w:r>
      <w:r w:rsidR="00D0034C">
        <w:rPr>
          <w:sz w:val="22"/>
          <w:szCs w:val="22"/>
        </w:rPr>
        <w:br/>
      </w:r>
      <w:r w:rsidR="00D0034C">
        <w:rPr>
          <w:sz w:val="22"/>
          <w:szCs w:val="22"/>
        </w:rPr>
        <w:br/>
      </w:r>
      <w:r w:rsidR="00D0034C" w:rsidRPr="00131A54">
        <w:rPr>
          <w:b/>
          <w:bCs/>
          <w:sz w:val="22"/>
          <w:szCs w:val="22"/>
        </w:rPr>
        <w:t>DJI Mavic 3M</w:t>
      </w:r>
      <w:r w:rsidR="00D0034C">
        <w:rPr>
          <w:sz w:val="22"/>
          <w:szCs w:val="22"/>
        </w:rPr>
        <w:br/>
      </w:r>
      <w:r w:rsidR="00D0034C" w:rsidRPr="00D0034C">
        <w:rPr>
          <w:sz w:val="22"/>
          <w:szCs w:val="22"/>
        </w:rPr>
        <w:t xml:space="preserve">Effective aerial surveying needs to see the invisible. That's why Mavic 3 Multispectral has two forms of </w:t>
      </w:r>
      <w:r w:rsidR="00D0034C" w:rsidRPr="00D0034C">
        <w:rPr>
          <w:sz w:val="22"/>
          <w:szCs w:val="22"/>
        </w:rPr>
        <w:lastRenderedPageBreak/>
        <w:t>sight. It combines an RGB camera with a multispectral camera to scan and analyze crop growth with total clarity. Agricultural production management requires precision and data, and Mavic 3M delivers both.</w:t>
      </w:r>
      <w:r w:rsidR="00D0034C">
        <w:rPr>
          <w:sz w:val="22"/>
          <w:szCs w:val="22"/>
        </w:rPr>
        <w:br/>
      </w:r>
      <w:r w:rsidR="00D0034C">
        <w:rPr>
          <w:sz w:val="22"/>
          <w:szCs w:val="22"/>
        </w:rPr>
        <w:br/>
      </w:r>
      <w:r w:rsidR="00D0034C" w:rsidRPr="00131A54">
        <w:rPr>
          <w:b/>
          <w:bCs/>
          <w:sz w:val="22"/>
          <w:szCs w:val="22"/>
        </w:rPr>
        <w:t xml:space="preserve">DJI </w:t>
      </w:r>
      <w:proofErr w:type="spellStart"/>
      <w:r w:rsidR="00D0034C" w:rsidRPr="00131A54">
        <w:rPr>
          <w:b/>
          <w:bCs/>
          <w:sz w:val="22"/>
          <w:szCs w:val="22"/>
        </w:rPr>
        <w:t>Matrice</w:t>
      </w:r>
      <w:proofErr w:type="spellEnd"/>
      <w:r w:rsidR="00D0034C" w:rsidRPr="00131A54">
        <w:rPr>
          <w:b/>
          <w:bCs/>
          <w:sz w:val="22"/>
          <w:szCs w:val="22"/>
        </w:rPr>
        <w:t xml:space="preserve"> 350 RTK</w:t>
      </w:r>
      <w:r w:rsidR="00D0034C">
        <w:rPr>
          <w:sz w:val="22"/>
          <w:szCs w:val="22"/>
        </w:rPr>
        <w:br/>
      </w:r>
      <w:r w:rsidR="00D0034C" w:rsidRPr="00D0034C">
        <w:rPr>
          <w:sz w:val="22"/>
          <w:szCs w:val="22"/>
        </w:rPr>
        <w:t xml:space="preserve">An upgraded flagship drone platform, the </w:t>
      </w:r>
      <w:proofErr w:type="spellStart"/>
      <w:r w:rsidR="00D0034C" w:rsidRPr="00D0034C">
        <w:rPr>
          <w:sz w:val="22"/>
          <w:szCs w:val="22"/>
        </w:rPr>
        <w:t>Matrice</w:t>
      </w:r>
      <w:proofErr w:type="spellEnd"/>
      <w:r w:rsidR="00D0034C" w:rsidRPr="00D0034C">
        <w:rPr>
          <w:sz w:val="22"/>
          <w:szCs w:val="22"/>
        </w:rPr>
        <w:t xml:space="preserve"> 350 RTK sets a new benchmark for the industry. This next-generation drone platform features an all-new video transmission system and control experience, a more efficient battery system, and more comprehensive safety features, as well as robust payload and expansion capabilities. It is fully powered to inject innovative strength into any aerial operation.</w:t>
      </w:r>
      <w:r w:rsidR="003C2583">
        <w:rPr>
          <w:sz w:val="22"/>
          <w:szCs w:val="22"/>
        </w:rPr>
        <w:br/>
      </w:r>
      <w:r w:rsidR="003C2583">
        <w:rPr>
          <w:sz w:val="22"/>
          <w:szCs w:val="22"/>
        </w:rPr>
        <w:br/>
      </w:r>
      <w:proofErr w:type="spellStart"/>
      <w:r w:rsidR="003C2583" w:rsidRPr="003C2583">
        <w:rPr>
          <w:b/>
          <w:bCs/>
          <w:sz w:val="22"/>
          <w:szCs w:val="22"/>
        </w:rPr>
        <w:t>Zenmuse</w:t>
      </w:r>
      <w:proofErr w:type="spellEnd"/>
      <w:r w:rsidR="003C2583" w:rsidRPr="003C2583">
        <w:rPr>
          <w:b/>
          <w:bCs/>
          <w:sz w:val="22"/>
          <w:szCs w:val="22"/>
        </w:rPr>
        <w:t xml:space="preserve"> P1</w:t>
      </w:r>
      <w:r w:rsidR="003C2583">
        <w:rPr>
          <w:b/>
          <w:bCs/>
          <w:sz w:val="22"/>
          <w:szCs w:val="22"/>
        </w:rPr>
        <w:br/>
      </w:r>
      <w:r w:rsidR="003C2583" w:rsidRPr="003C2583">
        <w:rPr>
          <w:sz w:val="22"/>
          <w:szCs w:val="22"/>
        </w:rPr>
        <w:t xml:space="preserve">The </w:t>
      </w:r>
      <w:proofErr w:type="spellStart"/>
      <w:r w:rsidR="003C2583" w:rsidRPr="003C2583">
        <w:rPr>
          <w:sz w:val="22"/>
          <w:szCs w:val="22"/>
        </w:rPr>
        <w:t>Zenmuse</w:t>
      </w:r>
      <w:proofErr w:type="spellEnd"/>
      <w:r w:rsidR="003C2583" w:rsidRPr="003C2583">
        <w:rPr>
          <w:sz w:val="22"/>
          <w:szCs w:val="22"/>
        </w:rPr>
        <w:t xml:space="preserve"> P1 integrates a full-frame sensor with interchangeable fixed-focus lenses on a 3-axis stabilized gimbal. Designed for photogrammetry flight missions, it takes efficiency and accuracy to a whole new level.</w:t>
      </w:r>
      <w:r w:rsidR="003C2583">
        <w:rPr>
          <w:sz w:val="22"/>
          <w:szCs w:val="22"/>
        </w:rPr>
        <w:br/>
      </w:r>
      <w:r w:rsidR="003C2583">
        <w:rPr>
          <w:sz w:val="22"/>
          <w:szCs w:val="22"/>
        </w:rPr>
        <w:br/>
      </w:r>
      <w:proofErr w:type="spellStart"/>
      <w:r w:rsidR="003C2583" w:rsidRPr="003C2583">
        <w:rPr>
          <w:b/>
          <w:bCs/>
          <w:sz w:val="22"/>
          <w:szCs w:val="22"/>
        </w:rPr>
        <w:t>Zenmuse</w:t>
      </w:r>
      <w:proofErr w:type="spellEnd"/>
      <w:r w:rsidR="003C2583" w:rsidRPr="003C2583">
        <w:rPr>
          <w:b/>
          <w:bCs/>
          <w:sz w:val="22"/>
          <w:szCs w:val="22"/>
        </w:rPr>
        <w:t xml:space="preserve"> L1</w:t>
      </w:r>
      <w:r>
        <w:rPr>
          <w:sz w:val="22"/>
          <w:szCs w:val="22"/>
        </w:rPr>
        <w:br/>
      </w:r>
      <w:r w:rsidR="003C2583" w:rsidRPr="003C2583">
        <w:rPr>
          <w:sz w:val="22"/>
          <w:szCs w:val="22"/>
        </w:rPr>
        <w:t xml:space="preserve">The </w:t>
      </w:r>
      <w:proofErr w:type="spellStart"/>
      <w:r w:rsidR="003C2583" w:rsidRPr="003C2583">
        <w:rPr>
          <w:sz w:val="22"/>
          <w:szCs w:val="22"/>
        </w:rPr>
        <w:t>Zenmuse</w:t>
      </w:r>
      <w:proofErr w:type="spellEnd"/>
      <w:r w:rsidR="003C2583" w:rsidRPr="003C2583">
        <w:rPr>
          <w:sz w:val="22"/>
          <w:szCs w:val="22"/>
        </w:rPr>
        <w:t xml:space="preserve"> L1 integrates a </w:t>
      </w:r>
      <w:proofErr w:type="spellStart"/>
      <w:r w:rsidR="003C2583" w:rsidRPr="003C2583">
        <w:rPr>
          <w:sz w:val="22"/>
          <w:szCs w:val="22"/>
        </w:rPr>
        <w:t>Livox</w:t>
      </w:r>
      <w:proofErr w:type="spellEnd"/>
      <w:r w:rsidR="003C2583" w:rsidRPr="003C2583">
        <w:rPr>
          <w:sz w:val="22"/>
          <w:szCs w:val="22"/>
        </w:rPr>
        <w:t xml:space="preserve"> Lidar module, a high-accuracy IMU, and a camera with a 1-inch CMOS on a 3-axis stabilized gimbal. When used with </w:t>
      </w:r>
      <w:proofErr w:type="spellStart"/>
      <w:r w:rsidR="003C2583" w:rsidRPr="003C2583">
        <w:rPr>
          <w:sz w:val="22"/>
          <w:szCs w:val="22"/>
        </w:rPr>
        <w:t>Matrice</w:t>
      </w:r>
      <w:proofErr w:type="spellEnd"/>
      <w:r w:rsidR="003C2583" w:rsidRPr="003C2583">
        <w:rPr>
          <w:sz w:val="22"/>
          <w:szCs w:val="22"/>
        </w:rPr>
        <w:t xml:space="preserve"> 300</w:t>
      </w:r>
      <w:r w:rsidR="003C2583">
        <w:rPr>
          <w:sz w:val="22"/>
          <w:szCs w:val="22"/>
        </w:rPr>
        <w:t>/350</w:t>
      </w:r>
      <w:r w:rsidR="003C2583" w:rsidRPr="003C2583">
        <w:rPr>
          <w:sz w:val="22"/>
          <w:szCs w:val="22"/>
        </w:rPr>
        <w:t xml:space="preserve"> RTK and DJI Terra, the L1 forms a complete solution that gives you real-time 3D data throughout the day, efficiently capturing the details of complex structures and delivering highly accurate reconstructed models.</w:t>
      </w:r>
      <w:r w:rsidR="00D0034C">
        <w:rPr>
          <w:sz w:val="22"/>
          <w:szCs w:val="22"/>
        </w:rPr>
        <w:br/>
      </w:r>
      <w:r w:rsidR="003C2583">
        <w:rPr>
          <w:b/>
          <w:bCs/>
          <w:sz w:val="22"/>
          <w:szCs w:val="22"/>
        </w:rPr>
        <w:br/>
      </w:r>
      <w:r w:rsidR="00D0034C" w:rsidRPr="00131A54">
        <w:rPr>
          <w:b/>
          <w:bCs/>
          <w:sz w:val="22"/>
          <w:szCs w:val="22"/>
        </w:rPr>
        <w:t>DJI Dock</w:t>
      </w:r>
    </w:p>
    <w:p w:rsidR="00D0034C" w:rsidRDefault="00D0034C" w:rsidP="00D0034C">
      <w:pPr>
        <w:rPr>
          <w:sz w:val="22"/>
          <w:szCs w:val="22"/>
        </w:rPr>
      </w:pPr>
      <w:r w:rsidRPr="00D0034C">
        <w:rPr>
          <w:sz w:val="22"/>
          <w:szCs w:val="22"/>
        </w:rPr>
        <w:t>DJI Docks are rugged, reliable, and are built to operate 24/7,</w:t>
      </w:r>
      <w:r>
        <w:rPr>
          <w:sz w:val="22"/>
          <w:szCs w:val="22"/>
        </w:rPr>
        <w:t xml:space="preserve"> </w:t>
      </w:r>
      <w:r w:rsidRPr="00D0034C">
        <w:rPr>
          <w:sz w:val="22"/>
          <w:szCs w:val="22"/>
        </w:rPr>
        <w:t>day or night, rain or shine.</w:t>
      </w:r>
      <w:r>
        <w:rPr>
          <w:sz w:val="22"/>
          <w:szCs w:val="22"/>
        </w:rPr>
        <w:t xml:space="preserve"> </w:t>
      </w:r>
      <w:r w:rsidRPr="00D0034C">
        <w:rPr>
          <w:sz w:val="22"/>
          <w:szCs w:val="22"/>
        </w:rPr>
        <w:t xml:space="preserve">Each DJI Dock houses a </w:t>
      </w:r>
      <w:proofErr w:type="spellStart"/>
      <w:r w:rsidRPr="00D0034C">
        <w:rPr>
          <w:sz w:val="22"/>
          <w:szCs w:val="22"/>
        </w:rPr>
        <w:t>Matrice</w:t>
      </w:r>
      <w:proofErr w:type="spellEnd"/>
      <w:r w:rsidRPr="00D0034C">
        <w:rPr>
          <w:sz w:val="22"/>
          <w:szCs w:val="22"/>
        </w:rPr>
        <w:t xml:space="preserve"> 30 where it lands, recharges, takes off, and executes missions programmed in DJI </w:t>
      </w:r>
      <w:proofErr w:type="spellStart"/>
      <w:r w:rsidRPr="00D0034C">
        <w:rPr>
          <w:sz w:val="22"/>
          <w:szCs w:val="22"/>
        </w:rPr>
        <w:t>FlightHub</w:t>
      </w:r>
      <w:proofErr w:type="spellEnd"/>
      <w:r w:rsidRPr="00D0034C">
        <w:rPr>
          <w:sz w:val="22"/>
          <w:szCs w:val="22"/>
        </w:rPr>
        <w:t xml:space="preserve"> 2.</w:t>
      </w:r>
    </w:p>
    <w:p w:rsidR="00D0034C" w:rsidRDefault="00D0034C" w:rsidP="00D0034C">
      <w:pPr>
        <w:rPr>
          <w:sz w:val="22"/>
          <w:szCs w:val="22"/>
        </w:rPr>
      </w:pPr>
    </w:p>
    <w:p w:rsidR="00834608" w:rsidRPr="00D0034C" w:rsidRDefault="00D0034C" w:rsidP="00D0034C">
      <w:pPr>
        <w:rPr>
          <w:sz w:val="22"/>
          <w:szCs w:val="22"/>
        </w:rPr>
      </w:pPr>
      <w:r w:rsidRPr="00131A54">
        <w:rPr>
          <w:b/>
          <w:bCs/>
          <w:sz w:val="22"/>
          <w:szCs w:val="22"/>
        </w:rPr>
        <w:t>DJI Terra</w:t>
      </w:r>
      <w:r>
        <w:rPr>
          <w:sz w:val="22"/>
          <w:szCs w:val="22"/>
        </w:rPr>
        <w:br/>
      </w:r>
      <w:r w:rsidRPr="00D0034C">
        <w:rPr>
          <w:sz w:val="22"/>
          <w:szCs w:val="22"/>
        </w:rPr>
        <w:t>DJI Terra is 3D model reconstruction software that has photogrammetry as its core technology. It supports a range of accurate and efficient 2D and 3D reconstruction of visible light, and data processing through DJI LiDAR. DJI Terra is a perfect match for DJI Enterprise drones and payloads. It works in conjunction to build a complete application solution that caters to verticals such as land surveying and mapping, power transmission, emergency services, construction, transportation, and agriculture.</w:t>
      </w:r>
      <w:r>
        <w:rPr>
          <w:sz w:val="22"/>
          <w:szCs w:val="22"/>
        </w:rPr>
        <w:br/>
      </w:r>
      <w:r w:rsidR="00BE4C93">
        <w:rPr>
          <w:sz w:val="22"/>
          <w:szCs w:val="22"/>
        </w:rPr>
        <w:br/>
      </w:r>
      <w:r w:rsidR="00834608" w:rsidRPr="00834608">
        <w:rPr>
          <w:b/>
          <w:bCs/>
          <w:sz w:val="22"/>
          <w:szCs w:val="22"/>
        </w:rPr>
        <w:t xml:space="preserve">Booth Location: </w:t>
      </w:r>
      <w:r w:rsidR="00BE4C93">
        <w:rPr>
          <w:b/>
          <w:bCs/>
          <w:sz w:val="22"/>
          <w:szCs w:val="22"/>
        </w:rPr>
        <w:t xml:space="preserve"> </w:t>
      </w:r>
      <w:r w:rsidR="00834608" w:rsidRPr="00834608">
        <w:rPr>
          <w:sz w:val="22"/>
          <w:szCs w:val="22"/>
        </w:rPr>
        <w:t>C27.54 (Main Entrance</w:t>
      </w:r>
      <w:r w:rsidR="00BE4C93">
        <w:rPr>
          <w:sz w:val="22"/>
          <w:szCs w:val="22"/>
        </w:rPr>
        <w:t xml:space="preserve">, </w:t>
      </w:r>
      <w:r w:rsidR="00834608" w:rsidRPr="00834608">
        <w:rPr>
          <w:sz w:val="22"/>
          <w:szCs w:val="22"/>
        </w:rPr>
        <w:t>Hall 27)</w:t>
      </w:r>
    </w:p>
    <w:p w:rsidR="00834608" w:rsidRPr="00834608" w:rsidRDefault="00834608" w:rsidP="00834608">
      <w:pPr>
        <w:rPr>
          <w:b/>
          <w:bCs/>
          <w:sz w:val="22"/>
          <w:szCs w:val="22"/>
        </w:rPr>
      </w:pPr>
      <w:r w:rsidRPr="00834608">
        <w:rPr>
          <w:b/>
          <w:bCs/>
          <w:sz w:val="22"/>
          <w:szCs w:val="22"/>
        </w:rPr>
        <w:t>Full floor plan:</w:t>
      </w:r>
      <w:r w:rsidR="00BE4C93">
        <w:rPr>
          <w:b/>
          <w:bCs/>
          <w:sz w:val="22"/>
          <w:szCs w:val="22"/>
        </w:rPr>
        <w:t xml:space="preserve"> </w:t>
      </w:r>
      <w:hyperlink r:id="rId8" w:history="1">
        <w:r w:rsidR="00BE4C93" w:rsidRPr="00BE4C93">
          <w:rPr>
            <w:rStyle w:val="Hyperlink"/>
            <w:sz w:val="22"/>
            <w:szCs w:val="22"/>
          </w:rPr>
          <w:t>https://bit.ly/INTERGEOfloorplan</w:t>
        </w:r>
      </w:hyperlink>
      <w:r w:rsidR="00BE4C93">
        <w:rPr>
          <w:b/>
          <w:bCs/>
          <w:sz w:val="22"/>
          <w:szCs w:val="22"/>
        </w:rPr>
        <w:t xml:space="preserve"> </w:t>
      </w:r>
    </w:p>
    <w:p w:rsidR="008F3EE5" w:rsidRPr="00775F3E" w:rsidRDefault="008F3EE5">
      <w:pPr>
        <w:rPr>
          <w:sz w:val="22"/>
          <w:szCs w:val="22"/>
        </w:rPr>
      </w:pPr>
    </w:p>
    <w:p w:rsidR="008F3EE5" w:rsidRDefault="00000000">
      <w:pPr>
        <w:rPr>
          <w:bCs/>
          <w:sz w:val="22"/>
          <w:szCs w:val="22"/>
        </w:rPr>
      </w:pPr>
      <w:r>
        <w:rPr>
          <w:b/>
          <w:bCs/>
          <w:sz w:val="22"/>
          <w:szCs w:val="22"/>
        </w:rPr>
        <w:t>For more information</w:t>
      </w:r>
      <w:r w:rsidR="0086191A">
        <w:rPr>
          <w:b/>
          <w:bCs/>
          <w:sz w:val="22"/>
          <w:szCs w:val="22"/>
        </w:rPr>
        <w:t xml:space="preserve"> or to arrange an interview</w:t>
      </w:r>
      <w:r>
        <w:rPr>
          <w:b/>
          <w:bCs/>
          <w:sz w:val="22"/>
          <w:szCs w:val="22"/>
        </w:rPr>
        <w:t>, please contact:</w:t>
      </w:r>
    </w:p>
    <w:p w:rsidR="008F3EE5" w:rsidRDefault="00000000">
      <w:pPr>
        <w:rPr>
          <w:bCs/>
          <w:sz w:val="22"/>
          <w:szCs w:val="22"/>
        </w:rPr>
      </w:pPr>
      <w:hyperlink r:id="rId9" w:history="1">
        <w:r>
          <w:rPr>
            <w:rStyle w:val="Hyperlink"/>
            <w:bCs/>
            <w:sz w:val="22"/>
            <w:szCs w:val="22"/>
          </w:rPr>
          <w:t>pr@dji.com</w:t>
        </w:r>
      </w:hyperlink>
      <w:r>
        <w:rPr>
          <w:bCs/>
          <w:sz w:val="22"/>
          <w:szCs w:val="22"/>
        </w:rPr>
        <w:t xml:space="preserve"> </w:t>
      </w:r>
    </w:p>
    <w:p w:rsidR="008F3EE5" w:rsidRDefault="008F3EE5">
      <w:pPr>
        <w:rPr>
          <w:bCs/>
          <w:sz w:val="22"/>
          <w:szCs w:val="22"/>
        </w:rPr>
      </w:pPr>
    </w:p>
    <w:p w:rsidR="008F3EE5" w:rsidRDefault="00000000">
      <w:pPr>
        <w:rPr>
          <w:rFonts w:ascii="Calibri" w:eastAsia="Calibri" w:hAnsi="Calibri" w:cs="Calibri"/>
          <w:b/>
          <w:sz w:val="22"/>
          <w:szCs w:val="22"/>
        </w:rPr>
      </w:pPr>
      <w:r>
        <w:rPr>
          <w:rFonts w:ascii="Calibri" w:eastAsia="Calibri" w:hAnsi="Calibri" w:cs="Calibri"/>
          <w:b/>
          <w:sz w:val="22"/>
          <w:szCs w:val="22"/>
        </w:rPr>
        <w:t>About DJI</w:t>
      </w:r>
    </w:p>
    <w:p w:rsidR="008F3EE5" w:rsidRDefault="008F3EE5">
      <w:pPr>
        <w:rPr>
          <w:rFonts w:ascii="Calibri" w:eastAsia="Calibri" w:hAnsi="Calibri" w:cs="Calibri"/>
          <w:b/>
          <w:sz w:val="22"/>
          <w:szCs w:val="22"/>
        </w:rPr>
      </w:pPr>
    </w:p>
    <w:p w:rsidR="008F3EE5" w:rsidRDefault="00000000">
      <w:pPr>
        <w:rPr>
          <w:rFonts w:ascii="Calibri" w:eastAsia="Calibri" w:hAnsi="Calibri" w:cs="Calibri"/>
          <w:sz w:val="22"/>
          <w:szCs w:val="22"/>
        </w:rPr>
      </w:pPr>
      <w:r>
        <w:rPr>
          <w:rFonts w:ascii="Calibri" w:eastAsia="Calibri" w:hAnsi="Calibri" w:cs="Calibri"/>
          <w:sz w:val="22"/>
          <w:szCs w:val="22"/>
        </w:rPr>
        <w:t xml:space="preserve">Since 2006, DJI has led the world with civilian drone innovations that have empowered individuals to take flight for the first time, visionaries to turn their imagination into reality, and professionals to transform their work entirely. Today, DJI serves to build a better world by continuously promoting human advancement. With a solution-oriented mindset and genuine curiosity, DJI has expanded its ambitions into areas such as agriculture, public safety, surveying and mapping, and infrastructure inspection. In every application, DJI products deliver experiences that add value to lives around the world in more profound ways than ever before. </w:t>
      </w:r>
    </w:p>
    <w:p w:rsidR="008F3EE5" w:rsidRDefault="008F3EE5">
      <w:pPr>
        <w:rPr>
          <w:rFonts w:ascii="Calibri" w:eastAsia="Calibri" w:hAnsi="Calibri" w:cs="Calibri"/>
          <w:sz w:val="22"/>
          <w:szCs w:val="22"/>
        </w:rPr>
      </w:pPr>
    </w:p>
    <w:p w:rsidR="008F3EE5" w:rsidRDefault="00000000">
      <w:pPr>
        <w:rPr>
          <w:rFonts w:ascii="Calibri" w:eastAsia="Calibri" w:hAnsi="Calibri" w:cs="Calibri"/>
          <w:sz w:val="22"/>
          <w:szCs w:val="22"/>
        </w:rPr>
      </w:pPr>
      <w:r>
        <w:rPr>
          <w:rFonts w:ascii="Calibri" w:eastAsia="Calibri" w:hAnsi="Calibri" w:cs="Calibri"/>
          <w:sz w:val="22"/>
          <w:szCs w:val="22"/>
        </w:rPr>
        <w:t>For more information, visit our:</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Website: </w:t>
      </w:r>
      <w:hyperlink r:id="rId10" w:history="1">
        <w:r>
          <w:rPr>
            <w:rStyle w:val="Hyperlink"/>
            <w:rFonts w:ascii="Calibri" w:eastAsia="Calibri" w:hAnsi="Calibri" w:cs="Calibri"/>
            <w:sz w:val="22"/>
            <w:szCs w:val="22"/>
          </w:rPr>
          <w:t>www.dji.com</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Online Store: </w:t>
      </w:r>
      <w:hyperlink r:id="rId11" w:history="1">
        <w:r>
          <w:rPr>
            <w:rStyle w:val="Hyperlink"/>
            <w:rFonts w:ascii="Calibri" w:eastAsia="Calibri" w:hAnsi="Calibri" w:cs="Calibri"/>
            <w:sz w:val="22"/>
            <w:szCs w:val="22"/>
          </w:rPr>
          <w:t>store.dji.com</w:t>
        </w:r>
      </w:hyperlink>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Facebook: </w:t>
      </w:r>
      <w:hyperlink r:id="rId12" w:history="1">
        <w:r>
          <w:rPr>
            <w:rStyle w:val="Hyperlink"/>
            <w:rFonts w:ascii="Calibri" w:eastAsia="Calibri" w:hAnsi="Calibri" w:cs="Calibri"/>
            <w:sz w:val="22"/>
            <w:szCs w:val="22"/>
          </w:rPr>
          <w:t>www.facebook.com/DJI</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Instagram: </w:t>
      </w:r>
      <w:hyperlink r:id="rId13" w:history="1">
        <w:r>
          <w:rPr>
            <w:rStyle w:val="Hyperlink"/>
            <w:rFonts w:ascii="Calibri" w:eastAsia="Calibri" w:hAnsi="Calibri" w:cs="Calibri"/>
            <w:sz w:val="22"/>
            <w:szCs w:val="22"/>
          </w:rPr>
          <w:t>www.instagram.com/DJIGlobal</w:t>
        </w:r>
      </w:hyperlink>
      <w:r>
        <w:rPr>
          <w:rFonts w:ascii="Calibri" w:eastAsia="Calibri" w:hAnsi="Calibri" w:cs="Calibri"/>
          <w:sz w:val="22"/>
          <w:szCs w:val="22"/>
        </w:rPr>
        <w:t xml:space="preserve"> </w:t>
      </w:r>
    </w:p>
    <w:p w:rsidR="008F3EE5" w:rsidRDefault="00000000">
      <w:pPr>
        <w:rPr>
          <w:rFonts w:ascii="Calibri" w:eastAsia="Calibri" w:hAnsi="Calibri" w:cs="Calibri"/>
          <w:sz w:val="22"/>
          <w:szCs w:val="22"/>
        </w:rPr>
      </w:pPr>
      <w:r>
        <w:rPr>
          <w:rFonts w:ascii="Calibri" w:eastAsia="Calibri" w:hAnsi="Calibri" w:cs="Calibri"/>
          <w:sz w:val="22"/>
          <w:szCs w:val="22"/>
        </w:rPr>
        <w:t xml:space="preserve">Twitter: </w:t>
      </w:r>
      <w:hyperlink r:id="rId14" w:history="1">
        <w:r>
          <w:rPr>
            <w:rStyle w:val="Hyperlink"/>
            <w:rFonts w:ascii="Calibri" w:eastAsia="Calibri" w:hAnsi="Calibri" w:cs="Calibri"/>
            <w:sz w:val="22"/>
            <w:szCs w:val="22"/>
          </w:rPr>
          <w:t>www.twitter.com/DJIGlobal</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LinkedIn: </w:t>
      </w:r>
      <w:hyperlink r:id="rId15" w:history="1">
        <w:r>
          <w:rPr>
            <w:rStyle w:val="Hyperlink"/>
            <w:rFonts w:ascii="Calibri" w:eastAsia="Calibri" w:hAnsi="Calibri" w:cs="Calibri"/>
            <w:sz w:val="22"/>
            <w:szCs w:val="22"/>
          </w:rPr>
          <w:t>www.linkedin.com/company/dji</w:t>
        </w:r>
      </w:hyperlink>
      <w:r>
        <w:rPr>
          <w:rFonts w:ascii="Calibri" w:eastAsia="Calibri" w:hAnsi="Calibri" w:cs="Calibri"/>
          <w:sz w:val="22"/>
          <w:szCs w:val="22"/>
        </w:rPr>
        <w:t xml:space="preserve"> </w:t>
      </w:r>
    </w:p>
    <w:p w:rsidR="008F3EE5" w:rsidRDefault="00000000">
      <w:pPr>
        <w:rPr>
          <w:rFonts w:ascii="Calibri" w:eastAsia="Calibri" w:hAnsi="Calibri" w:cs="Calibri"/>
          <w:color w:val="1155CC"/>
          <w:sz w:val="22"/>
          <w:szCs w:val="22"/>
          <w:u w:val="single"/>
        </w:rPr>
      </w:pPr>
      <w:r>
        <w:rPr>
          <w:rFonts w:ascii="Calibri" w:eastAsia="Calibri" w:hAnsi="Calibri" w:cs="Calibri"/>
          <w:sz w:val="22"/>
          <w:szCs w:val="22"/>
        </w:rPr>
        <w:t xml:space="preserve">Subscribe to our YouTube Channel: </w:t>
      </w:r>
      <w:hyperlink r:id="rId16" w:history="1">
        <w:r>
          <w:rPr>
            <w:rStyle w:val="Hyperlink"/>
            <w:rFonts w:ascii="Calibri" w:eastAsia="Calibri" w:hAnsi="Calibri" w:cs="Calibri"/>
            <w:sz w:val="22"/>
            <w:szCs w:val="22"/>
          </w:rPr>
          <w:t>www.youtube.com/DJI</w:t>
        </w:r>
      </w:hyperlink>
      <w:r>
        <w:rPr>
          <w:rFonts w:ascii="Calibri" w:eastAsia="Calibri" w:hAnsi="Calibri" w:cs="Calibri"/>
          <w:sz w:val="22"/>
          <w:szCs w:val="22"/>
        </w:rPr>
        <w:t xml:space="preserve"> </w:t>
      </w:r>
    </w:p>
    <w:p w:rsidR="008F3EE5" w:rsidRDefault="008F3EE5">
      <w:pPr>
        <w:rPr>
          <w:bCs/>
          <w:sz w:val="21"/>
          <w:szCs w:val="21"/>
          <w:u w:val="single"/>
        </w:rPr>
      </w:pPr>
    </w:p>
    <w:p w:rsidR="008F3EE5" w:rsidRDefault="008F3EE5">
      <w:pPr>
        <w:rPr>
          <w:bCs/>
          <w:sz w:val="21"/>
          <w:szCs w:val="21"/>
        </w:rPr>
      </w:pPr>
    </w:p>
    <w:sectPr w:rsidR="008F3EE5">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359C" w:rsidRDefault="00A3359C">
      <w:r>
        <w:separator/>
      </w:r>
    </w:p>
  </w:endnote>
  <w:endnote w:type="continuationSeparator" w:id="0">
    <w:p w:rsidR="00A3359C" w:rsidRDefault="00A33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359C" w:rsidRDefault="00A3359C">
      <w:r>
        <w:separator/>
      </w:r>
    </w:p>
  </w:footnote>
  <w:footnote w:type="continuationSeparator" w:id="0">
    <w:p w:rsidR="00A3359C" w:rsidRDefault="00A33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3EE5" w:rsidRDefault="00000000">
    <w:pPr>
      <w:pStyle w:val="Header"/>
      <w:jc w:val="right"/>
    </w:pPr>
    <w:r>
      <w:rPr>
        <w:noProof/>
        <w:color w:val="000000"/>
      </w:rPr>
      <w:drawing>
        <wp:inline distT="0" distB="0" distL="0" distR="0">
          <wp:extent cx="933450" cy="535940"/>
          <wp:effectExtent l="0" t="0" r="0" b="0"/>
          <wp:docPr id="200388697" name="image1.png"/>
          <wp:cNvGraphicFramePr/>
          <a:graphic xmlns:a="http://schemas.openxmlformats.org/drawingml/2006/main">
            <a:graphicData uri="http://schemas.openxmlformats.org/drawingml/2006/picture">
              <pic:pic xmlns:pic="http://schemas.openxmlformats.org/drawingml/2006/picture">
                <pic:nvPicPr>
                  <pic:cNvPr id="200388697" name="image1.png"/>
                  <pic:cNvPicPr preferRelativeResize="0"/>
                </pic:nvPicPr>
                <pic:blipFill>
                  <a:blip r:embed="rId1"/>
                  <a:srcRect/>
                  <a:stretch>
                    <a:fillRect/>
                  </a:stretch>
                </pic:blipFill>
                <pic:spPr>
                  <a:xfrm>
                    <a:off x="0" y="0"/>
                    <a:ext cx="934046" cy="5364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991"/>
    <w:multiLevelType w:val="multilevel"/>
    <w:tmpl w:val="07D06991"/>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1" w15:restartNumberingAfterBreak="0">
    <w:nsid w:val="68DF126A"/>
    <w:multiLevelType w:val="multilevel"/>
    <w:tmpl w:val="68DF126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num w:numId="1" w16cid:durableId="2051109979">
    <w:abstractNumId w:val="0"/>
  </w:num>
  <w:num w:numId="2" w16cid:durableId="378213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658"/>
    <w:rsid w:val="AE764589"/>
    <w:rsid w:val="F1F98BA7"/>
    <w:rsid w:val="FDF38D40"/>
    <w:rsid w:val="FFFF697A"/>
    <w:rsid w:val="00066C49"/>
    <w:rsid w:val="000670E3"/>
    <w:rsid w:val="00083D22"/>
    <w:rsid w:val="00131A54"/>
    <w:rsid w:val="00137553"/>
    <w:rsid w:val="001A0F74"/>
    <w:rsid w:val="002246F2"/>
    <w:rsid w:val="00236C0A"/>
    <w:rsid w:val="0024671A"/>
    <w:rsid w:val="002A0146"/>
    <w:rsid w:val="002B2C8F"/>
    <w:rsid w:val="003A5EBC"/>
    <w:rsid w:val="003C2583"/>
    <w:rsid w:val="003E7992"/>
    <w:rsid w:val="003F3D35"/>
    <w:rsid w:val="0040738D"/>
    <w:rsid w:val="00427711"/>
    <w:rsid w:val="00460C38"/>
    <w:rsid w:val="00462BD1"/>
    <w:rsid w:val="004808CA"/>
    <w:rsid w:val="00512138"/>
    <w:rsid w:val="0057257C"/>
    <w:rsid w:val="005E115D"/>
    <w:rsid w:val="00623299"/>
    <w:rsid w:val="00633BA4"/>
    <w:rsid w:val="006574E3"/>
    <w:rsid w:val="006D06D0"/>
    <w:rsid w:val="00717138"/>
    <w:rsid w:val="007243D1"/>
    <w:rsid w:val="007368A7"/>
    <w:rsid w:val="00775F3E"/>
    <w:rsid w:val="007F098C"/>
    <w:rsid w:val="00834608"/>
    <w:rsid w:val="008464C1"/>
    <w:rsid w:val="00854519"/>
    <w:rsid w:val="0086191A"/>
    <w:rsid w:val="00876658"/>
    <w:rsid w:val="008E493E"/>
    <w:rsid w:val="008F3EE5"/>
    <w:rsid w:val="00957094"/>
    <w:rsid w:val="009C4265"/>
    <w:rsid w:val="00A3359C"/>
    <w:rsid w:val="00AE1BD2"/>
    <w:rsid w:val="00AE4FB4"/>
    <w:rsid w:val="00B733D1"/>
    <w:rsid w:val="00B8019A"/>
    <w:rsid w:val="00BE4C93"/>
    <w:rsid w:val="00C36157"/>
    <w:rsid w:val="00CC7F5C"/>
    <w:rsid w:val="00CE690F"/>
    <w:rsid w:val="00D0034C"/>
    <w:rsid w:val="00D50BBA"/>
    <w:rsid w:val="00D516DF"/>
    <w:rsid w:val="00D95AB9"/>
    <w:rsid w:val="00DA4FA8"/>
    <w:rsid w:val="00DF1709"/>
    <w:rsid w:val="00DF2EB2"/>
    <w:rsid w:val="00E858BB"/>
    <w:rsid w:val="00EA56FC"/>
    <w:rsid w:val="00F32488"/>
    <w:rsid w:val="00F70546"/>
    <w:rsid w:val="00F949D3"/>
    <w:rsid w:val="00FD5D33"/>
    <w:rsid w:val="117B8BB7"/>
    <w:rsid w:val="1B7F1C11"/>
    <w:rsid w:val="2BC7FAD7"/>
    <w:rsid w:val="3D7624CB"/>
    <w:rsid w:val="3DFF5B69"/>
    <w:rsid w:val="4AF7A91C"/>
    <w:rsid w:val="6F2FC708"/>
    <w:rsid w:val="6FFD8228"/>
    <w:rsid w:val="6FFFE824"/>
    <w:rsid w:val="72B7229C"/>
    <w:rsid w:val="77E110ED"/>
    <w:rsid w:val="7F7DE2C4"/>
    <w:rsid w:val="7FFF5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3EA365"/>
  <w15:docId w15:val="{ED437BF6-A4B9-034A-B3BC-3AB0960ED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D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HAnsi" w:hAnsiTheme="minorHAnsi" w:cstheme="minorBidi"/>
      <w:kern w:val="2"/>
      <w:sz w:val="24"/>
      <w:szCs w:val="24"/>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semiHidden/>
    <w:unhideWhenUsed/>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FootnoteText">
    <w:name w:val="footnote text"/>
    <w:basedOn w:val="Normal"/>
    <w:link w:val="FootnoteTextChar"/>
    <w:uiPriority w:val="99"/>
    <w:semiHidden/>
    <w:unhideWhenUsed/>
    <w:qFormat/>
    <w:rPr>
      <w:sz w:val="20"/>
      <w:szCs w:val="20"/>
    </w:rPr>
  </w:style>
  <w:style w:type="paragraph" w:styleId="NormalWeb">
    <w:name w:val="Normal (Web)"/>
    <w:basedOn w:val="Normal"/>
    <w:uiPriority w:val="99"/>
    <w:semiHidden/>
    <w:unhideWhenUsed/>
    <w:qFormat/>
    <w:rPr>
      <w:rFonts w:ascii="Times New Roman" w:hAnsi="Times New Roman" w:cs="Times New Roman"/>
    </w:rPr>
  </w:style>
  <w:style w:type="character" w:styleId="Hyperlink">
    <w:name w:val="Hyperlink"/>
    <w:basedOn w:val="DefaultParagraphFont"/>
    <w:uiPriority w:val="99"/>
    <w:unhideWhenUsed/>
    <w:rPr>
      <w:color w:val="0563C1" w:themeColor="hyperlink"/>
      <w:u w:val="single"/>
    </w:rPr>
  </w:style>
  <w:style w:type="character" w:styleId="FootnoteReference">
    <w:name w:val="footnote reference"/>
    <w:basedOn w:val="DefaultParagraphFont"/>
    <w:uiPriority w:val="99"/>
    <w:semiHidden/>
    <w:unhideWhenUsed/>
    <w:rPr>
      <w:vertAlign w:val="superscript"/>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uiPriority w:val="99"/>
    <w:semiHidden/>
    <w:rPr>
      <w:sz w:val="20"/>
      <w:szCs w:val="20"/>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3E7992"/>
    <w:rPr>
      <w:color w:val="605E5C"/>
      <w:shd w:val="clear" w:color="auto" w:fill="E1DFDD"/>
    </w:rPr>
  </w:style>
  <w:style w:type="table" w:styleId="TableGrid">
    <w:name w:val="Table Grid"/>
    <w:basedOn w:val="TableNormal"/>
    <w:uiPriority w:val="39"/>
    <w:rsid w:val="00066C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11544">
      <w:bodyDiv w:val="1"/>
      <w:marLeft w:val="0"/>
      <w:marRight w:val="0"/>
      <w:marTop w:val="0"/>
      <w:marBottom w:val="0"/>
      <w:divBdr>
        <w:top w:val="none" w:sz="0" w:space="0" w:color="auto"/>
        <w:left w:val="none" w:sz="0" w:space="0" w:color="auto"/>
        <w:bottom w:val="none" w:sz="0" w:space="0" w:color="auto"/>
        <w:right w:val="none" w:sz="0" w:space="0" w:color="auto"/>
      </w:divBdr>
      <w:divsChild>
        <w:div w:id="973028606">
          <w:marLeft w:val="0"/>
          <w:marRight w:val="0"/>
          <w:marTop w:val="0"/>
          <w:marBottom w:val="0"/>
          <w:divBdr>
            <w:top w:val="none" w:sz="0" w:space="0" w:color="auto"/>
            <w:left w:val="none" w:sz="0" w:space="0" w:color="auto"/>
            <w:bottom w:val="none" w:sz="0" w:space="0" w:color="auto"/>
            <w:right w:val="none" w:sz="0" w:space="0" w:color="auto"/>
          </w:divBdr>
        </w:div>
      </w:divsChild>
    </w:div>
    <w:div w:id="226306820">
      <w:bodyDiv w:val="1"/>
      <w:marLeft w:val="0"/>
      <w:marRight w:val="0"/>
      <w:marTop w:val="0"/>
      <w:marBottom w:val="0"/>
      <w:divBdr>
        <w:top w:val="none" w:sz="0" w:space="0" w:color="auto"/>
        <w:left w:val="none" w:sz="0" w:space="0" w:color="auto"/>
        <w:bottom w:val="none" w:sz="0" w:space="0" w:color="auto"/>
        <w:right w:val="none" w:sz="0" w:space="0" w:color="auto"/>
      </w:divBdr>
      <w:divsChild>
        <w:div w:id="950473563">
          <w:marLeft w:val="0"/>
          <w:marRight w:val="0"/>
          <w:marTop w:val="0"/>
          <w:marBottom w:val="0"/>
          <w:divBdr>
            <w:top w:val="none" w:sz="0" w:space="0" w:color="auto"/>
            <w:left w:val="none" w:sz="0" w:space="0" w:color="auto"/>
            <w:bottom w:val="none" w:sz="0" w:space="0" w:color="auto"/>
            <w:right w:val="none" w:sz="0" w:space="0" w:color="auto"/>
          </w:divBdr>
        </w:div>
      </w:divsChild>
    </w:div>
    <w:div w:id="630719689">
      <w:bodyDiv w:val="1"/>
      <w:marLeft w:val="0"/>
      <w:marRight w:val="0"/>
      <w:marTop w:val="0"/>
      <w:marBottom w:val="0"/>
      <w:divBdr>
        <w:top w:val="none" w:sz="0" w:space="0" w:color="auto"/>
        <w:left w:val="none" w:sz="0" w:space="0" w:color="auto"/>
        <w:bottom w:val="none" w:sz="0" w:space="0" w:color="auto"/>
        <w:right w:val="none" w:sz="0" w:space="0" w:color="auto"/>
      </w:divBdr>
    </w:div>
    <w:div w:id="792405485">
      <w:bodyDiv w:val="1"/>
      <w:marLeft w:val="0"/>
      <w:marRight w:val="0"/>
      <w:marTop w:val="0"/>
      <w:marBottom w:val="0"/>
      <w:divBdr>
        <w:top w:val="none" w:sz="0" w:space="0" w:color="auto"/>
        <w:left w:val="none" w:sz="0" w:space="0" w:color="auto"/>
        <w:bottom w:val="none" w:sz="0" w:space="0" w:color="auto"/>
        <w:right w:val="none" w:sz="0" w:space="0" w:color="auto"/>
      </w:divBdr>
    </w:div>
    <w:div w:id="830604867">
      <w:bodyDiv w:val="1"/>
      <w:marLeft w:val="0"/>
      <w:marRight w:val="0"/>
      <w:marTop w:val="0"/>
      <w:marBottom w:val="0"/>
      <w:divBdr>
        <w:top w:val="none" w:sz="0" w:space="0" w:color="auto"/>
        <w:left w:val="none" w:sz="0" w:space="0" w:color="auto"/>
        <w:bottom w:val="none" w:sz="0" w:space="0" w:color="auto"/>
        <w:right w:val="none" w:sz="0" w:space="0" w:color="auto"/>
      </w:divBdr>
    </w:div>
    <w:div w:id="1229342461">
      <w:bodyDiv w:val="1"/>
      <w:marLeft w:val="0"/>
      <w:marRight w:val="0"/>
      <w:marTop w:val="0"/>
      <w:marBottom w:val="0"/>
      <w:divBdr>
        <w:top w:val="none" w:sz="0" w:space="0" w:color="auto"/>
        <w:left w:val="none" w:sz="0" w:space="0" w:color="auto"/>
        <w:bottom w:val="none" w:sz="0" w:space="0" w:color="auto"/>
        <w:right w:val="none" w:sz="0" w:space="0" w:color="auto"/>
      </w:divBdr>
      <w:divsChild>
        <w:div w:id="1716543627">
          <w:marLeft w:val="0"/>
          <w:marRight w:val="0"/>
          <w:marTop w:val="0"/>
          <w:marBottom w:val="0"/>
          <w:divBdr>
            <w:top w:val="none" w:sz="0" w:space="0" w:color="auto"/>
            <w:left w:val="none" w:sz="0" w:space="0" w:color="auto"/>
            <w:bottom w:val="none" w:sz="0" w:space="0" w:color="auto"/>
            <w:right w:val="none" w:sz="0" w:space="0" w:color="auto"/>
          </w:divBdr>
        </w:div>
      </w:divsChild>
    </w:div>
    <w:div w:id="1722945180">
      <w:bodyDiv w:val="1"/>
      <w:marLeft w:val="0"/>
      <w:marRight w:val="0"/>
      <w:marTop w:val="0"/>
      <w:marBottom w:val="0"/>
      <w:divBdr>
        <w:top w:val="none" w:sz="0" w:space="0" w:color="auto"/>
        <w:left w:val="none" w:sz="0" w:space="0" w:color="auto"/>
        <w:bottom w:val="none" w:sz="0" w:space="0" w:color="auto"/>
        <w:right w:val="none" w:sz="0" w:space="0" w:color="auto"/>
      </w:divBdr>
      <w:divsChild>
        <w:div w:id="184675084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INTERGEOfloorplan" TargetMode="External"/><Relationship Id="rId13" Type="http://schemas.openxmlformats.org/officeDocument/2006/relationships/hyperlink" Target="http://www.instagram.com/DJIGloba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cebook.com/DJ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youtube.com/DJ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re.dji.com/" TargetMode="External"/><Relationship Id="rId5" Type="http://schemas.openxmlformats.org/officeDocument/2006/relationships/webSettings" Target="webSettings.xml"/><Relationship Id="rId15" Type="http://schemas.openxmlformats.org/officeDocument/2006/relationships/hyperlink" Target="http://www.linkedin.com/company/dji" TargetMode="External"/><Relationship Id="rId10" Type="http://schemas.openxmlformats.org/officeDocument/2006/relationships/hyperlink" Target="http://www.dji.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dji.com" TargetMode="External"/><Relationship Id="rId14" Type="http://schemas.openxmlformats.org/officeDocument/2006/relationships/hyperlink" Target="http://www.twitter.com/DJIGlob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0722A334-5E78-474F-821C-B0E331181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874</Words>
  <Characters>4987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6</cp:revision>
  <dcterms:created xsi:type="dcterms:W3CDTF">2023-09-27T12:46:00Z</dcterms:created>
  <dcterms:modified xsi:type="dcterms:W3CDTF">2023-10-05T07:51:00Z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